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EC1119" w14:textId="77777777" w:rsidR="00F41806" w:rsidRPr="00F41806" w:rsidRDefault="00F41806" w:rsidP="00F41806">
      <w:pPr>
        <w:pStyle w:val="Title"/>
        <w:spacing w:after="480"/>
        <w:rPr>
          <w:b/>
          <w:spacing w:val="0"/>
          <w:sz w:val="140"/>
          <w:szCs w:val="56"/>
          <w:lang w:val="en-US" w:eastAsia="ja-JP"/>
          <w14:ligatures w14:val="none"/>
          <w14:numForm w14:val="default"/>
        </w:rPr>
      </w:pPr>
      <w:r w:rsidRPr="00F41806">
        <w:rPr>
          <w:b/>
          <w:spacing w:val="0"/>
          <w:sz w:val="140"/>
          <w:szCs w:val="56"/>
          <w:lang w:val="en-US" w:eastAsia="ja-JP"/>
          <w14:ligatures w14:val="none"/>
          <w14:numForm w14:val="default"/>
        </w:rPr>
        <w:t>CCDT</w:t>
      </w:r>
    </w:p>
    <w:p w14:paraId="67731955" w14:textId="77777777" w:rsidR="00F41806" w:rsidRPr="00706FB3" w:rsidRDefault="00F41806" w:rsidP="00F41806">
      <w:pPr>
        <w:pStyle w:val="Title"/>
        <w:spacing w:after="480"/>
        <w:rPr>
          <w:b/>
          <w:spacing w:val="0"/>
          <w:sz w:val="96"/>
          <w:lang w:val="en-US" w:eastAsia="ja-JP"/>
          <w14:ligatures w14:val="none"/>
          <w14:numForm w14:val="default"/>
        </w:rPr>
      </w:pPr>
    </w:p>
    <w:p w14:paraId="67886216" w14:textId="0AA516FF" w:rsidR="00F41806" w:rsidRPr="00F41806" w:rsidRDefault="00706FB3" w:rsidP="00F41806">
      <w:pPr>
        <w:pStyle w:val="Title"/>
        <w:spacing w:after="480"/>
        <w:rPr>
          <w:b/>
          <w:spacing w:val="0"/>
          <w:sz w:val="140"/>
          <w:szCs w:val="56"/>
          <w:lang w:val="en-US" w:eastAsia="ja-JP"/>
          <w14:ligatures w14:val="none"/>
          <w14:numForm w14:val="default"/>
        </w:rPr>
      </w:pPr>
      <w:r w:rsidRPr="00475846">
        <w:rPr>
          <w:color w:val="000000" w:themeColor="text1"/>
          <w:sz w:val="96"/>
        </w:rPr>
        <w:drawing>
          <wp:anchor distT="0" distB="0" distL="114300" distR="114300" simplePos="0" relativeHeight="251659264" behindDoc="0" locked="0" layoutInCell="1" allowOverlap="1" wp14:anchorId="18E8DA08" wp14:editId="20345D09">
            <wp:simplePos x="0" y="0"/>
            <wp:positionH relativeFrom="column">
              <wp:posOffset>0</wp:posOffset>
            </wp:positionH>
            <wp:positionV relativeFrom="paragraph">
              <wp:posOffset>3784600</wp:posOffset>
            </wp:positionV>
            <wp:extent cx="2286635" cy="2971800"/>
            <wp:effectExtent l="0" t="0" r="0" b="0"/>
            <wp:wrapSquare wrapText="bothSides"/>
            <wp:docPr id="4" name="Picture 3" descr="A green rabbit jumping over a black square&#10;&#10;Description automatically generated">
              <a:extLst xmlns:a="http://schemas.openxmlformats.org/drawingml/2006/main">
                <a:ext uri="{FF2B5EF4-FFF2-40B4-BE49-F238E27FC236}">
                  <a16:creationId xmlns:a16="http://schemas.microsoft.com/office/drawing/2014/main" id="{ADF50321-9E70-B4FA-C69E-A179C28992F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een rabbit jumping over a black square&#10;&#10;Description automatically generated">
                      <a:extLst>
                        <a:ext uri="{FF2B5EF4-FFF2-40B4-BE49-F238E27FC236}">
                          <a16:creationId xmlns:a16="http://schemas.microsoft.com/office/drawing/2014/main" id="{ADF50321-9E70-B4FA-C69E-A179C28992F5}"/>
                        </a:ext>
                      </a:extLst>
                    </pic:cNvPr>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2286635" cy="2971800"/>
                    </a:xfrm>
                    <a:prstGeom prst="rect">
                      <a:avLst/>
                    </a:prstGeom>
                  </pic:spPr>
                </pic:pic>
              </a:graphicData>
            </a:graphic>
            <wp14:sizeRelH relativeFrom="page">
              <wp14:pctWidth>0</wp14:pctWidth>
            </wp14:sizeRelH>
            <wp14:sizeRelV relativeFrom="page">
              <wp14:pctHeight>0</wp14:pctHeight>
            </wp14:sizeRelV>
          </wp:anchor>
        </w:drawing>
      </w:r>
      <w:r w:rsidR="00734BC1" w:rsidRPr="00F41806">
        <w:rPr>
          <w:b/>
          <w:spacing w:val="0"/>
          <w:sz w:val="140"/>
          <w:szCs w:val="56"/>
          <w:lang w:val="en-US" w:eastAsia="ja-JP"/>
          <w14:ligatures w14:val="none"/>
          <w14:numForm w14:val="default"/>
        </w:rPr>
        <w:t>Delegation of Authority Policy</w:t>
      </w:r>
      <w:r w:rsidR="00734BC1" w:rsidRPr="00F41806">
        <w:rPr>
          <w:b/>
          <w:spacing w:val="0"/>
          <w:sz w:val="140"/>
          <w:szCs w:val="56"/>
          <w:lang w:val="en-US" w:eastAsia="ja-JP"/>
          <w14:ligatures w14:val="none"/>
          <w14:numForm w14:val="default"/>
        </w:rPr>
        <w:br/>
      </w:r>
    </w:p>
    <w:p w14:paraId="415FA00B" w14:textId="2F35AC3E" w:rsidR="00734BC1" w:rsidRDefault="00734BC1" w:rsidP="00F41806">
      <w:pPr>
        <w:spacing w:after="200" w:line="276" w:lineRule="auto"/>
        <w:rPr>
          <w:rFonts w:ascii="Arial" w:eastAsia="Times New Roman" w:hAnsi="Arial" w:cs="Arial"/>
          <w:i/>
          <w:iCs/>
          <w:lang w:eastAsia="en-GB"/>
        </w:rPr>
      </w:pPr>
    </w:p>
    <w:p w14:paraId="28813852" w14:textId="39337DEB" w:rsidR="00F41806" w:rsidRPr="00F41806" w:rsidRDefault="00F41806" w:rsidP="00F41806">
      <w:pPr>
        <w:pStyle w:val="Heading2"/>
        <w:pBdr>
          <w:top w:val="single" w:sz="24" w:space="18" w:color="2C3C43" w:themeColor="text2"/>
        </w:pBdr>
        <w:spacing w:before="0" w:after="320"/>
        <w:contextualSpacing/>
        <w:rPr>
          <w:bCs w:val="0"/>
          <w:color w:val="000000" w:themeColor="text1"/>
          <w:sz w:val="96"/>
          <w:szCs w:val="52"/>
          <w:lang w:val="en-US" w:eastAsia="ja-JP"/>
        </w:rPr>
      </w:pPr>
      <w:r w:rsidRPr="00F41806">
        <w:rPr>
          <w:bCs w:val="0"/>
          <w:color w:val="000000" w:themeColor="text1"/>
          <w:sz w:val="96"/>
          <w:szCs w:val="52"/>
          <w:lang w:val="en-US" w:eastAsia="ja-JP"/>
        </w:rPr>
        <w:lastRenderedPageBreak/>
        <w:t>Delegation of Authority Policy</w:t>
      </w:r>
    </w:p>
    <w:p w14:paraId="0C8BAE86" w14:textId="19458D3B" w:rsidR="00734BC1" w:rsidRPr="00F41806" w:rsidRDefault="00734BC1" w:rsidP="00734BC1">
      <w:pPr>
        <w:spacing w:before="100" w:beforeAutospacing="1" w:after="100" w:afterAutospacing="1"/>
        <w:outlineLvl w:val="2"/>
        <w:rPr>
          <w:rFonts w:asciiTheme="majorHAnsi" w:eastAsiaTheme="majorEastAsia" w:hAnsiTheme="majorHAnsi" w:cstheme="majorBidi"/>
          <w:b/>
          <w:color w:val="1AA016"/>
          <w:sz w:val="38"/>
          <w:szCs w:val="26"/>
          <w:lang w:val="en-US" w:eastAsia="ja-JP"/>
        </w:rPr>
      </w:pPr>
      <w:r w:rsidRPr="00F41806">
        <w:rPr>
          <w:rFonts w:asciiTheme="majorHAnsi" w:eastAsiaTheme="majorEastAsia" w:hAnsiTheme="majorHAnsi" w:cstheme="majorBidi"/>
          <w:b/>
          <w:color w:val="1AA016"/>
          <w:sz w:val="38"/>
          <w:szCs w:val="26"/>
          <w:lang w:val="en-US" w:eastAsia="ja-JP"/>
        </w:rPr>
        <w:t>Purpose</w:t>
      </w:r>
    </w:p>
    <w:p w14:paraId="2D365D63" w14:textId="723DFAEF" w:rsidR="00F5395B" w:rsidRPr="00194547" w:rsidRDefault="00734BC1" w:rsidP="00734BC1">
      <w:p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The purpose of this Delegation of Authority (</w:t>
      </w:r>
      <w:proofErr w:type="spellStart"/>
      <w:r w:rsidRPr="00194547">
        <w:rPr>
          <w:rFonts w:ascii="Arial" w:eastAsia="Times New Roman" w:hAnsi="Arial" w:cs="Arial"/>
          <w:lang w:eastAsia="en-GB"/>
        </w:rPr>
        <w:t>DoA</w:t>
      </w:r>
      <w:proofErr w:type="spellEnd"/>
      <w:r w:rsidRPr="00194547">
        <w:rPr>
          <w:rFonts w:ascii="Arial" w:eastAsia="Times New Roman" w:hAnsi="Arial" w:cs="Arial"/>
          <w:lang w:eastAsia="en-GB"/>
        </w:rPr>
        <w:t>) Policy is to establish guidelines for the delegation of authority</w:t>
      </w:r>
      <w:r w:rsidR="007F3E54" w:rsidRPr="00194547">
        <w:rPr>
          <w:rFonts w:ascii="Arial" w:eastAsia="Times New Roman" w:hAnsi="Arial" w:cs="Arial"/>
          <w:lang w:eastAsia="en-GB"/>
        </w:rPr>
        <w:t xml:space="preserve">, on behalf of </w:t>
      </w:r>
      <w:r w:rsidRPr="00194547">
        <w:rPr>
          <w:rFonts w:ascii="Arial" w:eastAsia="Times New Roman" w:hAnsi="Arial" w:cs="Arial"/>
          <w:lang w:eastAsia="en-GB"/>
        </w:rPr>
        <w:t xml:space="preserve">Cirencester Community Development Trust (CCDT). </w:t>
      </w:r>
      <w:r w:rsidR="00F5395B" w:rsidRPr="00194547">
        <w:rPr>
          <w:rFonts w:ascii="Arial" w:eastAsia="Times New Roman" w:hAnsi="Arial" w:cs="Arial"/>
          <w:lang w:eastAsia="en-GB"/>
        </w:rPr>
        <w:t>The policy overs the following types of delegation:</w:t>
      </w:r>
    </w:p>
    <w:p w14:paraId="5B9CC963" w14:textId="47BE1D51" w:rsidR="00F5395B" w:rsidRPr="00194547" w:rsidRDefault="00F5395B" w:rsidP="00F5395B">
      <w:pPr>
        <w:pStyle w:val="ListParagraph"/>
        <w:numPr>
          <w:ilvl w:val="0"/>
          <w:numId w:val="10"/>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Delegations to Trustees and members of CCDT</w:t>
      </w:r>
    </w:p>
    <w:p w14:paraId="637795D9" w14:textId="18E8C6C8" w:rsidR="00F5395B" w:rsidRPr="00194547" w:rsidRDefault="00F5395B" w:rsidP="00194547">
      <w:pPr>
        <w:pStyle w:val="ListParagraph"/>
        <w:numPr>
          <w:ilvl w:val="0"/>
          <w:numId w:val="10"/>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Delegations to third parties, acting on behalf of CCDT</w:t>
      </w:r>
    </w:p>
    <w:p w14:paraId="21091C78" w14:textId="3242355D" w:rsidR="00734BC1" w:rsidRPr="00194547" w:rsidRDefault="00734BC1" w:rsidP="00734BC1">
      <w:p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 xml:space="preserve">This policy ensures that decision-making is transparent, efficient, and consistent with the Trust’s mission and strategic goals, while promoting accountability and proper oversight </w:t>
      </w:r>
      <w:r w:rsidR="0038663D" w:rsidRPr="00194547">
        <w:rPr>
          <w:rFonts w:ascii="Arial" w:eastAsia="Times New Roman" w:hAnsi="Arial" w:cs="Arial"/>
          <w:lang w:eastAsia="en-GB"/>
        </w:rPr>
        <w:t xml:space="preserve">of all activities undertaken on </w:t>
      </w:r>
      <w:r w:rsidR="002A79D2" w:rsidRPr="00194547">
        <w:rPr>
          <w:rFonts w:ascii="Arial" w:eastAsia="Times New Roman" w:hAnsi="Arial" w:cs="Arial"/>
          <w:lang w:eastAsia="en-GB"/>
        </w:rPr>
        <w:t xml:space="preserve">its </w:t>
      </w:r>
      <w:r w:rsidR="0038663D" w:rsidRPr="00194547">
        <w:rPr>
          <w:rFonts w:ascii="Arial" w:eastAsia="Times New Roman" w:hAnsi="Arial" w:cs="Arial"/>
          <w:lang w:eastAsia="en-GB"/>
        </w:rPr>
        <w:t>behalf</w:t>
      </w:r>
      <w:r w:rsidRPr="00194547">
        <w:rPr>
          <w:rFonts w:ascii="Arial" w:eastAsia="Times New Roman" w:hAnsi="Arial" w:cs="Arial"/>
          <w:lang w:eastAsia="en-GB"/>
        </w:rPr>
        <w:t>.</w:t>
      </w:r>
    </w:p>
    <w:p w14:paraId="7595F285" w14:textId="049E9122" w:rsidR="00734BC1" w:rsidRPr="00F41806" w:rsidRDefault="00734BC1" w:rsidP="00734BC1">
      <w:pPr>
        <w:spacing w:before="100" w:beforeAutospacing="1" w:after="100" w:afterAutospacing="1"/>
        <w:outlineLvl w:val="2"/>
        <w:rPr>
          <w:rFonts w:asciiTheme="majorHAnsi" w:eastAsiaTheme="majorEastAsia" w:hAnsiTheme="majorHAnsi" w:cstheme="majorBidi"/>
          <w:b/>
          <w:color w:val="1AA016"/>
          <w:sz w:val="38"/>
          <w:szCs w:val="26"/>
          <w:lang w:val="en-US" w:eastAsia="ja-JP"/>
        </w:rPr>
      </w:pPr>
      <w:r w:rsidRPr="00F41806">
        <w:rPr>
          <w:rFonts w:asciiTheme="majorHAnsi" w:eastAsiaTheme="majorEastAsia" w:hAnsiTheme="majorHAnsi" w:cstheme="majorBidi"/>
          <w:b/>
          <w:color w:val="1AA016"/>
          <w:sz w:val="38"/>
          <w:szCs w:val="26"/>
          <w:lang w:val="en-US" w:eastAsia="ja-JP"/>
        </w:rPr>
        <w:t>Scope</w:t>
      </w:r>
    </w:p>
    <w:p w14:paraId="6BBF4FDB" w14:textId="0E1CE51C" w:rsidR="00734BC1" w:rsidRPr="00194547" w:rsidRDefault="00734BC1" w:rsidP="00734BC1">
      <w:p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This policy applies to all directors, members, and volunteers of Cirencester Community Development Trust. It outlines the responsibilities and limits of authority delegated to different levels within the organization, ensuring proper governance and operational integrity.</w:t>
      </w:r>
      <w:r w:rsidR="006545FE" w:rsidRPr="00194547">
        <w:rPr>
          <w:rFonts w:ascii="Arial" w:eastAsia="Times New Roman" w:hAnsi="Arial" w:cs="Arial"/>
          <w:lang w:eastAsia="en-GB"/>
        </w:rPr>
        <w:t xml:space="preserve"> It also provides for the delegation of </w:t>
      </w:r>
      <w:r w:rsidR="004C1BE0" w:rsidRPr="00194547">
        <w:rPr>
          <w:rFonts w:ascii="Arial" w:eastAsia="Times New Roman" w:hAnsi="Arial" w:cs="Arial"/>
          <w:lang w:eastAsia="en-GB"/>
        </w:rPr>
        <w:t xml:space="preserve">authority to external </w:t>
      </w:r>
      <w:r w:rsidR="00F5395B" w:rsidRPr="00194547">
        <w:rPr>
          <w:rFonts w:ascii="Arial" w:eastAsia="Times New Roman" w:hAnsi="Arial" w:cs="Arial"/>
          <w:lang w:eastAsia="en-GB"/>
        </w:rPr>
        <w:t>third parties</w:t>
      </w:r>
      <w:r w:rsidR="004C1BE0" w:rsidRPr="00194547">
        <w:rPr>
          <w:rFonts w:ascii="Arial" w:eastAsia="Times New Roman" w:hAnsi="Arial" w:cs="Arial"/>
          <w:lang w:eastAsia="en-GB"/>
        </w:rPr>
        <w:t xml:space="preserve">, on terms and conditions approved by the CCDT Board. </w:t>
      </w:r>
    </w:p>
    <w:p w14:paraId="2567824A" w14:textId="3CDB69CF" w:rsidR="00734BC1" w:rsidRPr="00F41806" w:rsidRDefault="00734BC1" w:rsidP="00734BC1">
      <w:pPr>
        <w:spacing w:before="100" w:beforeAutospacing="1" w:after="100" w:afterAutospacing="1"/>
        <w:outlineLvl w:val="2"/>
        <w:rPr>
          <w:rFonts w:asciiTheme="majorHAnsi" w:eastAsiaTheme="majorEastAsia" w:hAnsiTheme="majorHAnsi" w:cstheme="majorBidi"/>
          <w:b/>
          <w:color w:val="1AA016"/>
          <w:sz w:val="38"/>
          <w:szCs w:val="26"/>
          <w:lang w:val="en-US" w:eastAsia="ja-JP"/>
        </w:rPr>
      </w:pPr>
      <w:r w:rsidRPr="00F41806">
        <w:rPr>
          <w:rFonts w:asciiTheme="majorHAnsi" w:eastAsiaTheme="majorEastAsia" w:hAnsiTheme="majorHAnsi" w:cstheme="majorBidi"/>
          <w:b/>
          <w:color w:val="1AA016"/>
          <w:sz w:val="38"/>
          <w:szCs w:val="26"/>
          <w:lang w:val="en-US" w:eastAsia="ja-JP"/>
        </w:rPr>
        <w:t>Definitions</w:t>
      </w:r>
    </w:p>
    <w:p w14:paraId="0EFE22EF" w14:textId="404F42E3" w:rsidR="00734BC1" w:rsidRPr="00194547" w:rsidRDefault="00734BC1" w:rsidP="00734BC1">
      <w:pPr>
        <w:numPr>
          <w:ilvl w:val="0"/>
          <w:numId w:val="1"/>
        </w:numPr>
        <w:spacing w:before="100" w:beforeAutospacing="1" w:after="100" w:afterAutospacing="1"/>
        <w:rPr>
          <w:rFonts w:ascii="Arial" w:eastAsia="Times New Roman" w:hAnsi="Arial" w:cs="Arial"/>
          <w:lang w:eastAsia="en-GB"/>
        </w:rPr>
      </w:pPr>
      <w:r w:rsidRPr="00194547">
        <w:rPr>
          <w:rFonts w:ascii="Arial" w:eastAsia="Times New Roman" w:hAnsi="Arial" w:cs="Arial"/>
          <w:b/>
          <w:bCs/>
          <w:lang w:eastAsia="en-GB"/>
        </w:rPr>
        <w:t>Delegation of Authority:</w:t>
      </w:r>
      <w:r w:rsidRPr="00194547">
        <w:rPr>
          <w:rFonts w:ascii="Arial" w:eastAsia="Times New Roman" w:hAnsi="Arial" w:cs="Arial"/>
          <w:lang w:eastAsia="en-GB"/>
        </w:rPr>
        <w:t xml:space="preserve"> The process by which certain decision-making powers are transferred to individuals or positions within the organization</w:t>
      </w:r>
      <w:r w:rsidR="00952061" w:rsidRPr="00194547">
        <w:rPr>
          <w:rFonts w:ascii="Arial" w:eastAsia="Times New Roman" w:hAnsi="Arial" w:cs="Arial"/>
          <w:lang w:eastAsia="en-GB"/>
        </w:rPr>
        <w:t xml:space="preserve">, or to </w:t>
      </w:r>
      <w:r w:rsidR="00CA3E33" w:rsidRPr="00194547">
        <w:rPr>
          <w:rFonts w:ascii="Arial" w:eastAsia="Times New Roman" w:hAnsi="Arial" w:cs="Arial"/>
          <w:lang w:eastAsia="en-GB"/>
        </w:rPr>
        <w:t xml:space="preserve">external </w:t>
      </w:r>
      <w:r w:rsidR="00F5395B" w:rsidRPr="00194547">
        <w:rPr>
          <w:rFonts w:ascii="Arial" w:eastAsia="Times New Roman" w:hAnsi="Arial" w:cs="Arial"/>
          <w:lang w:eastAsia="en-GB"/>
        </w:rPr>
        <w:t>third parties</w:t>
      </w:r>
      <w:r w:rsidRPr="00194547">
        <w:rPr>
          <w:rFonts w:ascii="Arial" w:eastAsia="Times New Roman" w:hAnsi="Arial" w:cs="Arial"/>
          <w:lang w:eastAsia="en-GB"/>
        </w:rPr>
        <w:t>.</w:t>
      </w:r>
    </w:p>
    <w:p w14:paraId="468EDA54" w14:textId="3BC5E6FE" w:rsidR="00734BC1" w:rsidRPr="00194547" w:rsidRDefault="00734BC1" w:rsidP="00734BC1">
      <w:pPr>
        <w:numPr>
          <w:ilvl w:val="0"/>
          <w:numId w:val="1"/>
        </w:numPr>
        <w:spacing w:before="100" w:beforeAutospacing="1" w:after="100" w:afterAutospacing="1"/>
        <w:rPr>
          <w:rFonts w:ascii="Arial" w:eastAsia="Times New Roman" w:hAnsi="Arial" w:cs="Arial"/>
          <w:lang w:eastAsia="en-GB"/>
        </w:rPr>
      </w:pPr>
      <w:r w:rsidRPr="00194547">
        <w:rPr>
          <w:rFonts w:ascii="Arial" w:eastAsia="Times New Roman" w:hAnsi="Arial" w:cs="Arial"/>
          <w:b/>
          <w:bCs/>
          <w:lang w:eastAsia="en-GB"/>
        </w:rPr>
        <w:t>Board of Trustees:</w:t>
      </w:r>
      <w:r w:rsidRPr="00194547">
        <w:rPr>
          <w:rFonts w:ascii="Arial" w:eastAsia="Times New Roman" w:hAnsi="Arial" w:cs="Arial"/>
          <w:lang w:eastAsia="en-GB"/>
        </w:rPr>
        <w:t xml:space="preserve"> The governing body responsible for </w:t>
      </w:r>
      <w:r w:rsidR="004C1BE0" w:rsidRPr="00194547">
        <w:rPr>
          <w:rFonts w:ascii="Arial" w:eastAsia="Times New Roman" w:hAnsi="Arial" w:cs="Arial"/>
          <w:lang w:eastAsia="en-GB"/>
        </w:rPr>
        <w:t xml:space="preserve">all policies and decisions undertaken on </w:t>
      </w:r>
      <w:proofErr w:type="gramStart"/>
      <w:r w:rsidR="004C1BE0" w:rsidRPr="00194547">
        <w:rPr>
          <w:rFonts w:ascii="Arial" w:eastAsia="Times New Roman" w:hAnsi="Arial" w:cs="Arial"/>
          <w:lang w:eastAsia="en-GB"/>
        </w:rPr>
        <w:t xml:space="preserve">behalf </w:t>
      </w:r>
      <w:r w:rsidRPr="00194547">
        <w:rPr>
          <w:rFonts w:ascii="Arial" w:eastAsia="Times New Roman" w:hAnsi="Arial" w:cs="Arial"/>
          <w:lang w:eastAsia="en-GB"/>
        </w:rPr>
        <w:t xml:space="preserve"> of</w:t>
      </w:r>
      <w:proofErr w:type="gramEnd"/>
      <w:r w:rsidRPr="00194547">
        <w:rPr>
          <w:rFonts w:ascii="Arial" w:eastAsia="Times New Roman" w:hAnsi="Arial" w:cs="Arial"/>
          <w:lang w:eastAsia="en-GB"/>
        </w:rPr>
        <w:t xml:space="preserve"> CCDT.</w:t>
      </w:r>
    </w:p>
    <w:p w14:paraId="715AA87F" w14:textId="3AFC66B3" w:rsidR="00734BC1" w:rsidRPr="00194547" w:rsidRDefault="00734BC1" w:rsidP="00734BC1">
      <w:pPr>
        <w:numPr>
          <w:ilvl w:val="0"/>
          <w:numId w:val="1"/>
        </w:numPr>
        <w:spacing w:before="100" w:beforeAutospacing="1" w:after="100" w:afterAutospacing="1"/>
        <w:rPr>
          <w:rFonts w:ascii="Arial" w:eastAsia="Times New Roman" w:hAnsi="Arial" w:cs="Arial"/>
          <w:lang w:eastAsia="en-GB"/>
        </w:rPr>
      </w:pPr>
      <w:r w:rsidRPr="00194547">
        <w:rPr>
          <w:rFonts w:ascii="Arial" w:eastAsia="Times New Roman" w:hAnsi="Arial" w:cs="Arial"/>
          <w:b/>
          <w:bCs/>
          <w:lang w:eastAsia="en-GB"/>
        </w:rPr>
        <w:t>Project Lead:</w:t>
      </w:r>
      <w:r w:rsidRPr="00194547">
        <w:rPr>
          <w:rFonts w:ascii="Arial" w:eastAsia="Times New Roman" w:hAnsi="Arial" w:cs="Arial"/>
          <w:lang w:eastAsia="en-GB"/>
        </w:rPr>
        <w:t xml:space="preserve"> The individual responsible for the day-to-day operations and delivery of any CCDT project or initiative</w:t>
      </w:r>
      <w:r w:rsidR="0029397E" w:rsidRPr="00194547">
        <w:rPr>
          <w:rFonts w:ascii="Arial" w:eastAsia="Times New Roman" w:hAnsi="Arial" w:cs="Arial"/>
          <w:lang w:eastAsia="en-GB"/>
        </w:rPr>
        <w:t>, whether undertaken directly or on behalf of CC</w:t>
      </w:r>
      <w:r w:rsidR="00CB5B3B" w:rsidRPr="00194547">
        <w:rPr>
          <w:rFonts w:ascii="Arial" w:eastAsia="Times New Roman" w:hAnsi="Arial" w:cs="Arial"/>
          <w:lang w:eastAsia="en-GB"/>
        </w:rPr>
        <w:t>D</w:t>
      </w:r>
      <w:r w:rsidR="0029397E" w:rsidRPr="00194547">
        <w:rPr>
          <w:rFonts w:ascii="Arial" w:eastAsia="Times New Roman" w:hAnsi="Arial" w:cs="Arial"/>
          <w:lang w:eastAsia="en-GB"/>
        </w:rPr>
        <w:t>T</w:t>
      </w:r>
      <w:r w:rsidRPr="00194547">
        <w:rPr>
          <w:rFonts w:ascii="Arial" w:eastAsia="Times New Roman" w:hAnsi="Arial" w:cs="Arial"/>
          <w:lang w:eastAsia="en-GB"/>
        </w:rPr>
        <w:t xml:space="preserve"> </w:t>
      </w:r>
    </w:p>
    <w:p w14:paraId="3DFF0420" w14:textId="5BA52FCA" w:rsidR="00734BC1" w:rsidRPr="00194547" w:rsidRDefault="00734BC1" w:rsidP="00734BC1">
      <w:pPr>
        <w:numPr>
          <w:ilvl w:val="0"/>
          <w:numId w:val="1"/>
        </w:numPr>
        <w:spacing w:before="100" w:beforeAutospacing="1" w:after="100" w:afterAutospacing="1"/>
        <w:rPr>
          <w:rFonts w:ascii="Arial" w:eastAsia="Times New Roman" w:hAnsi="Arial" w:cs="Arial"/>
          <w:lang w:eastAsia="en-GB"/>
        </w:rPr>
      </w:pPr>
      <w:r w:rsidRPr="00194547">
        <w:rPr>
          <w:rFonts w:ascii="Arial" w:eastAsia="Times New Roman" w:hAnsi="Arial" w:cs="Arial"/>
          <w:b/>
          <w:bCs/>
          <w:lang w:eastAsia="en-GB"/>
        </w:rPr>
        <w:t>Project Team:</w:t>
      </w:r>
      <w:r w:rsidRPr="00194547">
        <w:rPr>
          <w:rFonts w:ascii="Arial" w:eastAsia="Times New Roman" w:hAnsi="Arial" w:cs="Arial"/>
          <w:lang w:eastAsia="en-GB"/>
        </w:rPr>
        <w:t xml:space="preserve"> A group of individuals (volunteers) responsible for managing specific functional areas of CCDT projects / initiatives, such as finance, fundraising, and operations.</w:t>
      </w:r>
    </w:p>
    <w:p w14:paraId="7F3C3000" w14:textId="1570B667" w:rsidR="00734BC1" w:rsidRPr="00194547" w:rsidRDefault="00734BC1" w:rsidP="00734BC1">
      <w:pPr>
        <w:numPr>
          <w:ilvl w:val="0"/>
          <w:numId w:val="1"/>
        </w:numPr>
        <w:spacing w:before="100" w:beforeAutospacing="1" w:after="100" w:afterAutospacing="1"/>
        <w:rPr>
          <w:rFonts w:ascii="Arial" w:eastAsia="Times New Roman" w:hAnsi="Arial" w:cs="Arial"/>
          <w:lang w:eastAsia="en-GB"/>
        </w:rPr>
      </w:pPr>
      <w:r w:rsidRPr="00194547">
        <w:rPr>
          <w:rFonts w:ascii="Arial" w:eastAsia="Times New Roman" w:hAnsi="Arial" w:cs="Arial"/>
          <w:b/>
          <w:bCs/>
          <w:lang w:eastAsia="en-GB"/>
        </w:rPr>
        <w:t>Delegated Authority:</w:t>
      </w:r>
      <w:r w:rsidRPr="00194547">
        <w:rPr>
          <w:rFonts w:ascii="Arial" w:eastAsia="Times New Roman" w:hAnsi="Arial" w:cs="Arial"/>
          <w:lang w:eastAsia="en-GB"/>
        </w:rPr>
        <w:t xml:space="preserve"> The formal granting of decision-making power or responsibility to an individual or group</w:t>
      </w:r>
      <w:r w:rsidR="000259E9" w:rsidRPr="00194547">
        <w:rPr>
          <w:rFonts w:ascii="Arial" w:eastAsia="Times New Roman" w:hAnsi="Arial" w:cs="Arial"/>
          <w:lang w:eastAsia="en-GB"/>
        </w:rPr>
        <w:t>, either within or on behalf of CCDT</w:t>
      </w:r>
      <w:r w:rsidRPr="00194547">
        <w:rPr>
          <w:rFonts w:ascii="Arial" w:eastAsia="Times New Roman" w:hAnsi="Arial" w:cs="Arial"/>
          <w:lang w:eastAsia="en-GB"/>
        </w:rPr>
        <w:t>.</w:t>
      </w:r>
    </w:p>
    <w:p w14:paraId="430A7466" w14:textId="1E6CE440" w:rsidR="00734BC1" w:rsidRPr="00F41806" w:rsidRDefault="00734BC1" w:rsidP="00734BC1">
      <w:pPr>
        <w:spacing w:before="100" w:beforeAutospacing="1" w:after="100" w:afterAutospacing="1"/>
        <w:outlineLvl w:val="2"/>
        <w:rPr>
          <w:rFonts w:asciiTheme="majorHAnsi" w:eastAsiaTheme="majorEastAsia" w:hAnsiTheme="majorHAnsi" w:cstheme="majorBidi"/>
          <w:b/>
          <w:color w:val="1AA016"/>
          <w:sz w:val="38"/>
          <w:szCs w:val="26"/>
          <w:lang w:val="en-US" w:eastAsia="ja-JP"/>
        </w:rPr>
      </w:pPr>
      <w:r w:rsidRPr="00F41806">
        <w:rPr>
          <w:rFonts w:asciiTheme="majorHAnsi" w:eastAsiaTheme="majorEastAsia" w:hAnsiTheme="majorHAnsi" w:cstheme="majorBidi"/>
          <w:b/>
          <w:color w:val="1AA016"/>
          <w:sz w:val="38"/>
          <w:szCs w:val="26"/>
          <w:lang w:val="en-US" w:eastAsia="ja-JP"/>
        </w:rPr>
        <w:lastRenderedPageBreak/>
        <w:t>General Principles</w:t>
      </w:r>
    </w:p>
    <w:p w14:paraId="03204566" w14:textId="323B60A9" w:rsidR="00734BC1" w:rsidRPr="00194547" w:rsidRDefault="00734BC1" w:rsidP="00734BC1">
      <w:p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 xml:space="preserve">The delegation of authority </w:t>
      </w:r>
      <w:r w:rsidR="004C1BE0" w:rsidRPr="00194547">
        <w:rPr>
          <w:rFonts w:ascii="Arial" w:eastAsia="Times New Roman" w:hAnsi="Arial" w:cs="Arial"/>
          <w:lang w:eastAsia="en-GB"/>
        </w:rPr>
        <w:t>on beh</w:t>
      </w:r>
      <w:r w:rsidR="00011B4B" w:rsidRPr="00194547">
        <w:rPr>
          <w:rFonts w:ascii="Arial" w:eastAsia="Times New Roman" w:hAnsi="Arial" w:cs="Arial"/>
          <w:lang w:eastAsia="en-GB"/>
        </w:rPr>
        <w:t>a</w:t>
      </w:r>
      <w:r w:rsidR="004C1BE0" w:rsidRPr="00194547">
        <w:rPr>
          <w:rFonts w:ascii="Arial" w:eastAsia="Times New Roman" w:hAnsi="Arial" w:cs="Arial"/>
          <w:lang w:eastAsia="en-GB"/>
        </w:rPr>
        <w:t xml:space="preserve">lf </w:t>
      </w:r>
      <w:proofErr w:type="gramStart"/>
      <w:r w:rsidR="004C1BE0" w:rsidRPr="00194547">
        <w:rPr>
          <w:rFonts w:ascii="Arial" w:eastAsia="Times New Roman" w:hAnsi="Arial" w:cs="Arial"/>
          <w:lang w:eastAsia="en-GB"/>
        </w:rPr>
        <w:t xml:space="preserve">of </w:t>
      </w:r>
      <w:r w:rsidRPr="00194547">
        <w:rPr>
          <w:rFonts w:ascii="Arial" w:eastAsia="Times New Roman" w:hAnsi="Arial" w:cs="Arial"/>
          <w:lang w:eastAsia="en-GB"/>
        </w:rPr>
        <w:t xml:space="preserve"> CCDT</w:t>
      </w:r>
      <w:proofErr w:type="gramEnd"/>
      <w:r w:rsidRPr="00194547">
        <w:rPr>
          <w:rFonts w:ascii="Arial" w:eastAsia="Times New Roman" w:hAnsi="Arial" w:cs="Arial"/>
          <w:lang w:eastAsia="en-GB"/>
        </w:rPr>
        <w:t xml:space="preserve"> should:</w:t>
      </w:r>
    </w:p>
    <w:p w14:paraId="08131374" w14:textId="2AF80AB0" w:rsidR="00734BC1" w:rsidRPr="00194547" w:rsidRDefault="00734BC1" w:rsidP="00734BC1">
      <w:pPr>
        <w:numPr>
          <w:ilvl w:val="0"/>
          <w:numId w:val="2"/>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 xml:space="preserve">Align with </w:t>
      </w:r>
      <w:r w:rsidR="00F5395B" w:rsidRPr="00194547">
        <w:rPr>
          <w:rFonts w:ascii="Arial" w:eastAsia="Times New Roman" w:hAnsi="Arial" w:cs="Arial"/>
          <w:lang w:eastAsia="en-GB"/>
        </w:rPr>
        <w:t>CCDT’s</w:t>
      </w:r>
      <w:r w:rsidRPr="00194547">
        <w:rPr>
          <w:rFonts w:ascii="Arial" w:eastAsia="Times New Roman" w:hAnsi="Arial" w:cs="Arial"/>
          <w:lang w:eastAsia="en-GB"/>
        </w:rPr>
        <w:t xml:space="preserve"> goals, strategic priorities, and policies.</w:t>
      </w:r>
    </w:p>
    <w:p w14:paraId="5EDE01DD" w14:textId="77777777" w:rsidR="00734BC1" w:rsidRPr="00194547" w:rsidRDefault="00734BC1" w:rsidP="00734BC1">
      <w:pPr>
        <w:numPr>
          <w:ilvl w:val="0"/>
          <w:numId w:val="2"/>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Promote accountability, efficiency, and clarity in decision-making.</w:t>
      </w:r>
    </w:p>
    <w:p w14:paraId="05FA5904" w14:textId="77777777" w:rsidR="00734BC1" w:rsidRPr="00194547" w:rsidRDefault="00734BC1" w:rsidP="00734BC1">
      <w:pPr>
        <w:numPr>
          <w:ilvl w:val="0"/>
          <w:numId w:val="2"/>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Ensure that all delegated authorities act within the bounds of their designated powers and responsibilities.</w:t>
      </w:r>
    </w:p>
    <w:p w14:paraId="70359B8F" w14:textId="77777777" w:rsidR="00734BC1" w:rsidRPr="00194547" w:rsidRDefault="00734BC1" w:rsidP="00734BC1">
      <w:pPr>
        <w:numPr>
          <w:ilvl w:val="0"/>
          <w:numId w:val="2"/>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Support proper oversight and control through clear reporting structures.</w:t>
      </w:r>
    </w:p>
    <w:p w14:paraId="61AE3E1C" w14:textId="29BF78FB" w:rsidR="00734BC1" w:rsidRPr="00194547" w:rsidRDefault="00734BC1" w:rsidP="00734BC1">
      <w:pPr>
        <w:numPr>
          <w:ilvl w:val="0"/>
          <w:numId w:val="2"/>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Not delegate actions that are inconsistent with the Trust’s values, legal obligations, or bylaws.</w:t>
      </w:r>
    </w:p>
    <w:p w14:paraId="749193E2" w14:textId="06B586DD" w:rsidR="00734BC1" w:rsidRPr="00F41806" w:rsidRDefault="00734BC1" w:rsidP="00734BC1">
      <w:pPr>
        <w:spacing w:before="100" w:beforeAutospacing="1" w:after="100" w:afterAutospacing="1"/>
        <w:outlineLvl w:val="2"/>
        <w:rPr>
          <w:rFonts w:asciiTheme="majorHAnsi" w:eastAsiaTheme="majorEastAsia" w:hAnsiTheme="majorHAnsi" w:cstheme="majorBidi"/>
          <w:b/>
          <w:color w:val="1AA016"/>
          <w:sz w:val="38"/>
          <w:szCs w:val="26"/>
          <w:lang w:val="en-US" w:eastAsia="ja-JP"/>
        </w:rPr>
      </w:pPr>
      <w:r w:rsidRPr="00F41806">
        <w:rPr>
          <w:rFonts w:asciiTheme="majorHAnsi" w:eastAsiaTheme="majorEastAsia" w:hAnsiTheme="majorHAnsi" w:cstheme="majorBidi"/>
          <w:b/>
          <w:color w:val="1AA016"/>
          <w:sz w:val="38"/>
          <w:szCs w:val="26"/>
          <w:lang w:val="en-US" w:eastAsia="ja-JP"/>
        </w:rPr>
        <w:t>Delegation of Authority Levels</w:t>
      </w:r>
    </w:p>
    <w:p w14:paraId="0FE32B88" w14:textId="134254CF" w:rsidR="00734BC1" w:rsidRPr="00194547" w:rsidRDefault="00734BC1" w:rsidP="00734BC1">
      <w:pPr>
        <w:spacing w:before="100" w:beforeAutospacing="1" w:after="100" w:afterAutospacing="1"/>
        <w:outlineLvl w:val="3"/>
        <w:rPr>
          <w:rFonts w:ascii="Arial" w:eastAsia="Times New Roman" w:hAnsi="Arial" w:cs="Arial"/>
          <w:b/>
          <w:bCs/>
          <w:lang w:eastAsia="en-GB"/>
        </w:rPr>
      </w:pPr>
      <w:r w:rsidRPr="00194547">
        <w:rPr>
          <w:rFonts w:ascii="Arial" w:eastAsia="Times New Roman" w:hAnsi="Arial" w:cs="Arial"/>
          <w:b/>
          <w:bCs/>
          <w:lang w:eastAsia="en-GB"/>
        </w:rPr>
        <w:t>Board of Trustees</w:t>
      </w:r>
    </w:p>
    <w:p w14:paraId="1909BF93" w14:textId="77777777" w:rsidR="00734BC1" w:rsidRPr="00194547" w:rsidRDefault="00734BC1" w:rsidP="00734BC1">
      <w:p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The Board of Trustees holds ultimate responsibility for the governance, strategic direction, and financial health of CCDT. Responsibilities of the Board include:</w:t>
      </w:r>
    </w:p>
    <w:p w14:paraId="2607229A" w14:textId="77777777" w:rsidR="00734BC1" w:rsidRPr="00194547" w:rsidRDefault="00734BC1" w:rsidP="00734BC1">
      <w:pPr>
        <w:numPr>
          <w:ilvl w:val="0"/>
          <w:numId w:val="3"/>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Setting the overall strategic direction of CCDT.</w:t>
      </w:r>
    </w:p>
    <w:p w14:paraId="7AC72A42" w14:textId="77777777" w:rsidR="00734BC1" w:rsidRPr="00194547" w:rsidRDefault="00734BC1" w:rsidP="00734BC1">
      <w:pPr>
        <w:numPr>
          <w:ilvl w:val="0"/>
          <w:numId w:val="3"/>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Approving the budget and major financial decisions.</w:t>
      </w:r>
    </w:p>
    <w:p w14:paraId="45AD2EA5" w14:textId="77777777" w:rsidR="00734BC1" w:rsidRPr="00194547" w:rsidRDefault="00734BC1" w:rsidP="00734BC1">
      <w:pPr>
        <w:numPr>
          <w:ilvl w:val="0"/>
          <w:numId w:val="3"/>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Approving key policies, including this Delegation of Authority policy.</w:t>
      </w:r>
    </w:p>
    <w:p w14:paraId="6F5E3AA2" w14:textId="3190F09B" w:rsidR="00734BC1" w:rsidRPr="00194547" w:rsidRDefault="00734BC1" w:rsidP="00734BC1">
      <w:pPr>
        <w:numPr>
          <w:ilvl w:val="0"/>
          <w:numId w:val="3"/>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Ensuring compliance with legal and regulatory requirements.</w:t>
      </w:r>
    </w:p>
    <w:p w14:paraId="206B365D" w14:textId="57E3463B" w:rsidR="00734BC1" w:rsidRPr="00194547" w:rsidRDefault="00734BC1" w:rsidP="00734BC1">
      <w:pPr>
        <w:numPr>
          <w:ilvl w:val="0"/>
          <w:numId w:val="3"/>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Approving projects and initiatives to be funded and/or supported by CCDT</w:t>
      </w:r>
    </w:p>
    <w:p w14:paraId="0CFC516A" w14:textId="7D3636A0" w:rsidR="00734BC1" w:rsidRPr="00194547" w:rsidRDefault="00734BC1" w:rsidP="00734BC1">
      <w:pPr>
        <w:spacing w:before="100" w:beforeAutospacing="1" w:after="100" w:afterAutospacing="1"/>
        <w:outlineLvl w:val="3"/>
        <w:rPr>
          <w:rFonts w:ascii="Arial" w:eastAsia="Times New Roman" w:hAnsi="Arial" w:cs="Arial"/>
          <w:b/>
          <w:bCs/>
          <w:lang w:eastAsia="en-GB"/>
        </w:rPr>
      </w:pPr>
      <w:r w:rsidRPr="00194547">
        <w:rPr>
          <w:rFonts w:ascii="Arial" w:eastAsia="Times New Roman" w:hAnsi="Arial" w:cs="Arial"/>
          <w:b/>
          <w:bCs/>
          <w:lang w:eastAsia="en-GB"/>
        </w:rPr>
        <w:t>Project Lead</w:t>
      </w:r>
    </w:p>
    <w:p w14:paraId="46CC0D06" w14:textId="1AC62CB4" w:rsidR="00734BC1" w:rsidRPr="00194547" w:rsidRDefault="00734BC1" w:rsidP="00734BC1">
      <w:p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The Project Lead is responsible for the day-to-day operations and delivery of CCDT projects and initiatives, within the scope of authority delegated by the Board. Th</w:t>
      </w:r>
      <w:r w:rsidR="008A332C" w:rsidRPr="00194547">
        <w:rPr>
          <w:rFonts w:ascii="Arial" w:eastAsia="Times New Roman" w:hAnsi="Arial" w:cs="Arial"/>
          <w:lang w:eastAsia="en-GB"/>
        </w:rPr>
        <w:t xml:space="preserve">rough the approved </w:t>
      </w:r>
      <w:r w:rsidR="00BB0BB8" w:rsidRPr="00194547">
        <w:rPr>
          <w:rFonts w:ascii="Arial" w:eastAsia="Times New Roman" w:hAnsi="Arial" w:cs="Arial"/>
          <w:lang w:eastAsia="en-GB"/>
        </w:rPr>
        <w:t xml:space="preserve">letter delegating </w:t>
      </w:r>
      <w:proofErr w:type="gramStart"/>
      <w:r w:rsidR="00BB0BB8" w:rsidRPr="00194547">
        <w:rPr>
          <w:rFonts w:ascii="Arial" w:eastAsia="Times New Roman" w:hAnsi="Arial" w:cs="Arial"/>
          <w:lang w:eastAsia="en-GB"/>
        </w:rPr>
        <w:t xml:space="preserve">authority, </w:t>
      </w:r>
      <w:r w:rsidRPr="00194547">
        <w:rPr>
          <w:rFonts w:ascii="Arial" w:eastAsia="Times New Roman" w:hAnsi="Arial" w:cs="Arial"/>
          <w:lang w:eastAsia="en-GB"/>
        </w:rPr>
        <w:t xml:space="preserve"> </w:t>
      </w:r>
      <w:r w:rsidR="00BB0BB8" w:rsidRPr="00194547">
        <w:rPr>
          <w:rFonts w:ascii="Arial" w:eastAsia="Times New Roman" w:hAnsi="Arial" w:cs="Arial"/>
          <w:lang w:eastAsia="en-GB"/>
        </w:rPr>
        <w:t>the</w:t>
      </w:r>
      <w:proofErr w:type="gramEnd"/>
      <w:r w:rsidR="00BB0BB8" w:rsidRPr="00194547">
        <w:rPr>
          <w:rFonts w:ascii="Arial" w:eastAsia="Times New Roman" w:hAnsi="Arial" w:cs="Arial"/>
          <w:lang w:eastAsia="en-GB"/>
        </w:rPr>
        <w:t xml:space="preserve"> </w:t>
      </w:r>
      <w:r w:rsidRPr="00194547">
        <w:rPr>
          <w:rFonts w:ascii="Arial" w:eastAsia="Times New Roman" w:hAnsi="Arial" w:cs="Arial"/>
          <w:lang w:eastAsia="en-GB"/>
        </w:rPr>
        <w:t xml:space="preserve">Project Lead </w:t>
      </w:r>
      <w:r w:rsidR="00BB0BB8" w:rsidRPr="00194547">
        <w:rPr>
          <w:rFonts w:ascii="Arial" w:eastAsia="Times New Roman" w:hAnsi="Arial" w:cs="Arial"/>
          <w:lang w:eastAsia="en-GB"/>
        </w:rPr>
        <w:t xml:space="preserve">is authorised </w:t>
      </w:r>
      <w:r w:rsidRPr="00194547">
        <w:rPr>
          <w:rFonts w:ascii="Arial" w:eastAsia="Times New Roman" w:hAnsi="Arial" w:cs="Arial"/>
          <w:lang w:eastAsia="en-GB"/>
        </w:rPr>
        <w:t xml:space="preserve"> to:</w:t>
      </w:r>
    </w:p>
    <w:p w14:paraId="1D1C7DE4" w14:textId="3FADB6E1" w:rsidR="00734BC1" w:rsidRPr="00194547" w:rsidRDefault="00734BC1" w:rsidP="00734BC1">
      <w:pPr>
        <w:numPr>
          <w:ilvl w:val="0"/>
          <w:numId w:val="4"/>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Implement the project plan</w:t>
      </w:r>
      <w:r w:rsidR="00BB0BB8" w:rsidRPr="00194547">
        <w:rPr>
          <w:rFonts w:ascii="Arial" w:eastAsia="Times New Roman" w:hAnsi="Arial" w:cs="Arial"/>
          <w:lang w:eastAsia="en-GB"/>
        </w:rPr>
        <w:t xml:space="preserve"> and budget, as </w:t>
      </w:r>
      <w:r w:rsidRPr="00194547">
        <w:rPr>
          <w:rFonts w:ascii="Arial" w:eastAsia="Times New Roman" w:hAnsi="Arial" w:cs="Arial"/>
          <w:lang w:eastAsia="en-GB"/>
        </w:rPr>
        <w:t>approved by the Board.</w:t>
      </w:r>
    </w:p>
    <w:p w14:paraId="69165E14" w14:textId="6C886B85" w:rsidR="00734BC1" w:rsidRPr="00194547" w:rsidRDefault="00734BC1" w:rsidP="00734BC1">
      <w:pPr>
        <w:numPr>
          <w:ilvl w:val="0"/>
          <w:numId w:val="4"/>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Manage the Project Team and volunteers.</w:t>
      </w:r>
    </w:p>
    <w:p w14:paraId="1A2425B2" w14:textId="77777777" w:rsidR="00734BC1" w:rsidRPr="00194547" w:rsidRDefault="00734BC1" w:rsidP="00734BC1">
      <w:pPr>
        <w:numPr>
          <w:ilvl w:val="0"/>
          <w:numId w:val="4"/>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Approve expenditure within the budget limits set by the Board.</w:t>
      </w:r>
    </w:p>
    <w:p w14:paraId="77C6DDE0" w14:textId="77777777" w:rsidR="00734BC1" w:rsidRPr="00194547" w:rsidRDefault="00734BC1" w:rsidP="00734BC1">
      <w:pPr>
        <w:numPr>
          <w:ilvl w:val="0"/>
          <w:numId w:val="4"/>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Oversee fundraising, financial management, and operational activities.</w:t>
      </w:r>
    </w:p>
    <w:p w14:paraId="233ACDC4" w14:textId="77777777" w:rsidR="00734BC1" w:rsidRPr="00194547" w:rsidRDefault="00734BC1" w:rsidP="00734BC1">
      <w:pPr>
        <w:numPr>
          <w:ilvl w:val="0"/>
          <w:numId w:val="4"/>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Ensure compliance with all relevant laws and regulations.</w:t>
      </w:r>
    </w:p>
    <w:p w14:paraId="21F4A78E" w14:textId="40378DDB" w:rsidR="00734BC1" w:rsidRPr="00194547" w:rsidRDefault="00734BC1" w:rsidP="00734BC1">
      <w:pPr>
        <w:numPr>
          <w:ilvl w:val="0"/>
          <w:numId w:val="4"/>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 xml:space="preserve">Delegate </w:t>
      </w:r>
      <w:r w:rsidR="004E425F" w:rsidRPr="00194547">
        <w:rPr>
          <w:rFonts w:ascii="Arial" w:eastAsia="Times New Roman" w:hAnsi="Arial" w:cs="Arial"/>
          <w:lang w:eastAsia="en-GB"/>
        </w:rPr>
        <w:t xml:space="preserve">specific </w:t>
      </w:r>
      <w:proofErr w:type="gramStart"/>
      <w:r w:rsidR="004E425F" w:rsidRPr="00194547">
        <w:rPr>
          <w:rFonts w:ascii="Arial" w:eastAsia="Times New Roman" w:hAnsi="Arial" w:cs="Arial"/>
          <w:lang w:eastAsia="en-GB"/>
        </w:rPr>
        <w:t xml:space="preserve">roles </w:t>
      </w:r>
      <w:r w:rsidRPr="00194547">
        <w:rPr>
          <w:rFonts w:ascii="Arial" w:eastAsia="Times New Roman" w:hAnsi="Arial" w:cs="Arial"/>
          <w:lang w:eastAsia="en-GB"/>
        </w:rPr>
        <w:t xml:space="preserve"> to</w:t>
      </w:r>
      <w:proofErr w:type="gramEnd"/>
      <w:r w:rsidRPr="00194547">
        <w:rPr>
          <w:rFonts w:ascii="Arial" w:eastAsia="Times New Roman" w:hAnsi="Arial" w:cs="Arial"/>
          <w:lang w:eastAsia="en-GB"/>
        </w:rPr>
        <w:t xml:space="preserve"> </w:t>
      </w:r>
      <w:r w:rsidR="004E425F" w:rsidRPr="00194547">
        <w:rPr>
          <w:rFonts w:ascii="Arial" w:eastAsia="Times New Roman" w:hAnsi="Arial" w:cs="Arial"/>
          <w:lang w:eastAsia="en-GB"/>
        </w:rPr>
        <w:t>team members</w:t>
      </w:r>
      <w:r w:rsidR="00133D5D" w:rsidRPr="00194547">
        <w:rPr>
          <w:rFonts w:ascii="Arial" w:eastAsia="Times New Roman" w:hAnsi="Arial" w:cs="Arial"/>
          <w:lang w:eastAsia="en-GB"/>
        </w:rPr>
        <w:t xml:space="preserve"> / </w:t>
      </w:r>
      <w:r w:rsidR="00C761E8" w:rsidRPr="00194547">
        <w:rPr>
          <w:rFonts w:ascii="Arial" w:eastAsia="Times New Roman" w:hAnsi="Arial" w:cs="Arial"/>
          <w:lang w:eastAsia="en-GB"/>
        </w:rPr>
        <w:t>volunteers</w:t>
      </w:r>
      <w:r w:rsidR="00133D5D" w:rsidRPr="00194547">
        <w:rPr>
          <w:rFonts w:ascii="Arial" w:eastAsia="Times New Roman" w:hAnsi="Arial" w:cs="Arial"/>
          <w:lang w:eastAsia="en-GB"/>
        </w:rPr>
        <w:t>, recorded in writing where appropriate</w:t>
      </w:r>
      <w:r w:rsidRPr="00194547">
        <w:rPr>
          <w:rFonts w:ascii="Arial" w:eastAsia="Times New Roman" w:hAnsi="Arial" w:cs="Arial"/>
          <w:lang w:eastAsia="en-GB"/>
        </w:rPr>
        <w:t>.</w:t>
      </w:r>
    </w:p>
    <w:p w14:paraId="41CCB3C6" w14:textId="1AFB1D1B" w:rsidR="00734BC1" w:rsidRPr="00194547" w:rsidRDefault="00C761E8" w:rsidP="00734BC1">
      <w:pPr>
        <w:spacing w:before="100" w:beforeAutospacing="1" w:after="100" w:afterAutospacing="1"/>
        <w:outlineLvl w:val="3"/>
        <w:rPr>
          <w:rFonts w:ascii="Arial" w:eastAsia="Times New Roman" w:hAnsi="Arial" w:cs="Arial"/>
          <w:b/>
          <w:bCs/>
          <w:lang w:eastAsia="en-GB"/>
        </w:rPr>
      </w:pPr>
      <w:r w:rsidRPr="00194547">
        <w:rPr>
          <w:rFonts w:ascii="Arial" w:eastAsia="Times New Roman" w:hAnsi="Arial" w:cs="Arial"/>
          <w:b/>
          <w:bCs/>
          <w:lang w:eastAsia="en-GB"/>
        </w:rPr>
        <w:t>Project</w:t>
      </w:r>
      <w:r w:rsidR="00734BC1" w:rsidRPr="00194547">
        <w:rPr>
          <w:rFonts w:ascii="Arial" w:eastAsia="Times New Roman" w:hAnsi="Arial" w:cs="Arial"/>
          <w:b/>
          <w:bCs/>
          <w:lang w:eastAsia="en-GB"/>
        </w:rPr>
        <w:t xml:space="preserve"> Team</w:t>
      </w:r>
    </w:p>
    <w:p w14:paraId="65198DD1" w14:textId="60BE11E7" w:rsidR="00734BC1" w:rsidRPr="00194547" w:rsidRDefault="00C761E8" w:rsidP="00734BC1">
      <w:p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The Project team</w:t>
      </w:r>
      <w:r w:rsidR="00734BC1" w:rsidRPr="00194547">
        <w:rPr>
          <w:rFonts w:ascii="Arial" w:eastAsia="Times New Roman" w:hAnsi="Arial" w:cs="Arial"/>
          <w:lang w:eastAsia="en-GB"/>
        </w:rPr>
        <w:t xml:space="preserve"> </w:t>
      </w:r>
      <w:proofErr w:type="gramStart"/>
      <w:r w:rsidR="00294F9B" w:rsidRPr="00194547">
        <w:rPr>
          <w:rFonts w:ascii="Arial" w:eastAsia="Times New Roman" w:hAnsi="Arial" w:cs="Arial"/>
          <w:lang w:eastAsia="en-GB"/>
        </w:rPr>
        <w:t xml:space="preserve">is </w:t>
      </w:r>
      <w:r w:rsidR="00734BC1" w:rsidRPr="00194547">
        <w:rPr>
          <w:rFonts w:ascii="Arial" w:eastAsia="Times New Roman" w:hAnsi="Arial" w:cs="Arial"/>
          <w:lang w:eastAsia="en-GB"/>
        </w:rPr>
        <w:t xml:space="preserve"> responsible</w:t>
      </w:r>
      <w:proofErr w:type="gramEnd"/>
      <w:r w:rsidR="00734BC1" w:rsidRPr="00194547">
        <w:rPr>
          <w:rFonts w:ascii="Arial" w:eastAsia="Times New Roman" w:hAnsi="Arial" w:cs="Arial"/>
          <w:lang w:eastAsia="en-GB"/>
        </w:rPr>
        <w:t xml:space="preserve"> for overseeing specific areas (e.g., finance, fundraising, communications). </w:t>
      </w:r>
      <w:r w:rsidR="00294F9B" w:rsidRPr="00194547">
        <w:rPr>
          <w:rFonts w:ascii="Arial" w:eastAsia="Times New Roman" w:hAnsi="Arial" w:cs="Arial"/>
          <w:lang w:eastAsia="en-GB"/>
        </w:rPr>
        <w:t xml:space="preserve">It </w:t>
      </w:r>
      <w:proofErr w:type="gramStart"/>
      <w:r w:rsidR="00294F9B" w:rsidRPr="00194547">
        <w:rPr>
          <w:rFonts w:ascii="Arial" w:eastAsia="Times New Roman" w:hAnsi="Arial" w:cs="Arial"/>
          <w:lang w:eastAsia="en-GB"/>
        </w:rPr>
        <w:t xml:space="preserve">is </w:t>
      </w:r>
      <w:r w:rsidR="00734BC1" w:rsidRPr="00194547">
        <w:rPr>
          <w:rFonts w:ascii="Arial" w:eastAsia="Times New Roman" w:hAnsi="Arial" w:cs="Arial"/>
          <w:lang w:eastAsia="en-GB"/>
        </w:rPr>
        <w:t xml:space="preserve"> delegated</w:t>
      </w:r>
      <w:proofErr w:type="gramEnd"/>
      <w:r w:rsidR="00734BC1" w:rsidRPr="00194547">
        <w:rPr>
          <w:rFonts w:ascii="Arial" w:eastAsia="Times New Roman" w:hAnsi="Arial" w:cs="Arial"/>
          <w:lang w:eastAsia="en-GB"/>
        </w:rPr>
        <w:t xml:space="preserve"> </w:t>
      </w:r>
      <w:r w:rsidR="00294F9B" w:rsidRPr="00194547">
        <w:rPr>
          <w:rFonts w:ascii="Arial" w:eastAsia="Times New Roman" w:hAnsi="Arial" w:cs="Arial"/>
          <w:lang w:eastAsia="en-GB"/>
        </w:rPr>
        <w:t xml:space="preserve">the </w:t>
      </w:r>
      <w:r w:rsidR="00734BC1" w:rsidRPr="00194547">
        <w:rPr>
          <w:rFonts w:ascii="Arial" w:eastAsia="Times New Roman" w:hAnsi="Arial" w:cs="Arial"/>
          <w:lang w:eastAsia="en-GB"/>
        </w:rPr>
        <w:t>authority to:</w:t>
      </w:r>
    </w:p>
    <w:p w14:paraId="2062716E" w14:textId="77777777" w:rsidR="00734BC1" w:rsidRPr="00194547" w:rsidRDefault="00734BC1" w:rsidP="00734BC1">
      <w:pPr>
        <w:numPr>
          <w:ilvl w:val="0"/>
          <w:numId w:val="5"/>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Manage operational activities within their respective areas.</w:t>
      </w:r>
    </w:p>
    <w:p w14:paraId="7BA64F04" w14:textId="48C66420" w:rsidR="00734BC1" w:rsidRPr="00194547" w:rsidRDefault="00734BC1" w:rsidP="00734BC1">
      <w:pPr>
        <w:numPr>
          <w:ilvl w:val="0"/>
          <w:numId w:val="5"/>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Make decisions within the</w:t>
      </w:r>
      <w:r w:rsidR="00C761E8" w:rsidRPr="00194547">
        <w:rPr>
          <w:rFonts w:ascii="Arial" w:eastAsia="Times New Roman" w:hAnsi="Arial" w:cs="Arial"/>
          <w:lang w:eastAsia="en-GB"/>
        </w:rPr>
        <w:t>ir</w:t>
      </w:r>
      <w:r w:rsidRPr="00194547">
        <w:rPr>
          <w:rFonts w:ascii="Arial" w:eastAsia="Times New Roman" w:hAnsi="Arial" w:cs="Arial"/>
          <w:lang w:eastAsia="en-GB"/>
        </w:rPr>
        <w:t xml:space="preserve"> </w:t>
      </w:r>
      <w:r w:rsidR="00C761E8" w:rsidRPr="00194547">
        <w:rPr>
          <w:rFonts w:ascii="Arial" w:eastAsia="Times New Roman" w:hAnsi="Arial" w:cs="Arial"/>
          <w:lang w:eastAsia="en-GB"/>
        </w:rPr>
        <w:t>area of</w:t>
      </w:r>
      <w:r w:rsidRPr="00194547">
        <w:rPr>
          <w:rFonts w:ascii="Arial" w:eastAsia="Times New Roman" w:hAnsi="Arial" w:cs="Arial"/>
          <w:lang w:eastAsia="en-GB"/>
        </w:rPr>
        <w:t xml:space="preserve"> responsibilit</w:t>
      </w:r>
      <w:r w:rsidR="00C761E8" w:rsidRPr="00194547">
        <w:rPr>
          <w:rFonts w:ascii="Arial" w:eastAsia="Times New Roman" w:hAnsi="Arial" w:cs="Arial"/>
          <w:lang w:eastAsia="en-GB"/>
        </w:rPr>
        <w:t>y</w:t>
      </w:r>
      <w:r w:rsidRPr="00194547">
        <w:rPr>
          <w:rFonts w:ascii="Arial" w:eastAsia="Times New Roman" w:hAnsi="Arial" w:cs="Arial"/>
          <w:lang w:eastAsia="en-GB"/>
        </w:rPr>
        <w:t>.</w:t>
      </w:r>
    </w:p>
    <w:p w14:paraId="79A9AB6E" w14:textId="138A69E5" w:rsidR="00294F9B" w:rsidRPr="00194547" w:rsidRDefault="00F1284E" w:rsidP="00734BC1">
      <w:pPr>
        <w:numPr>
          <w:ilvl w:val="0"/>
          <w:numId w:val="5"/>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 xml:space="preserve">Manage financial resources within a budget. </w:t>
      </w:r>
    </w:p>
    <w:p w14:paraId="17AD6509" w14:textId="57ADD23B" w:rsidR="00734BC1" w:rsidRPr="00194547" w:rsidRDefault="00734BC1" w:rsidP="00734BC1">
      <w:pPr>
        <w:numPr>
          <w:ilvl w:val="0"/>
          <w:numId w:val="5"/>
        </w:num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lastRenderedPageBreak/>
        <w:t xml:space="preserve">Report progress and performance to the </w:t>
      </w:r>
      <w:r w:rsidR="00C761E8" w:rsidRPr="00194547">
        <w:rPr>
          <w:rFonts w:ascii="Arial" w:eastAsia="Times New Roman" w:hAnsi="Arial" w:cs="Arial"/>
          <w:lang w:eastAsia="en-GB"/>
        </w:rPr>
        <w:t>Project Lead</w:t>
      </w:r>
      <w:r w:rsidRPr="00194547">
        <w:rPr>
          <w:rFonts w:ascii="Arial" w:eastAsia="Times New Roman" w:hAnsi="Arial" w:cs="Arial"/>
          <w:lang w:eastAsia="en-GB"/>
        </w:rPr>
        <w:t xml:space="preserve"> and Board of Trustees.</w:t>
      </w:r>
    </w:p>
    <w:p w14:paraId="7209C71C" w14:textId="47CCE35A" w:rsidR="00734BC1" w:rsidRPr="00F41806" w:rsidRDefault="00734BC1" w:rsidP="00734BC1">
      <w:pPr>
        <w:spacing w:before="100" w:beforeAutospacing="1" w:after="100" w:afterAutospacing="1"/>
        <w:outlineLvl w:val="2"/>
        <w:rPr>
          <w:rFonts w:asciiTheme="majorHAnsi" w:eastAsiaTheme="majorEastAsia" w:hAnsiTheme="majorHAnsi" w:cstheme="majorBidi"/>
          <w:b/>
          <w:color w:val="1AA016"/>
          <w:sz w:val="38"/>
          <w:szCs w:val="26"/>
          <w:lang w:val="en-US" w:eastAsia="ja-JP"/>
        </w:rPr>
      </w:pPr>
      <w:r w:rsidRPr="00F41806">
        <w:rPr>
          <w:rFonts w:asciiTheme="majorHAnsi" w:eastAsiaTheme="majorEastAsia" w:hAnsiTheme="majorHAnsi" w:cstheme="majorBidi"/>
          <w:b/>
          <w:color w:val="1AA016"/>
          <w:sz w:val="38"/>
          <w:szCs w:val="26"/>
          <w:lang w:val="en-US" w:eastAsia="ja-JP"/>
        </w:rPr>
        <w:t>Limits of Authority</w:t>
      </w:r>
    </w:p>
    <w:p w14:paraId="7C2869E4" w14:textId="77777777" w:rsidR="00734BC1" w:rsidRPr="00194547" w:rsidRDefault="00734BC1" w:rsidP="00734BC1">
      <w:p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The following decision-making limits apply:</w:t>
      </w:r>
    </w:p>
    <w:p w14:paraId="35733F3F" w14:textId="77777777" w:rsidR="00734BC1" w:rsidRPr="00194547" w:rsidRDefault="00734BC1" w:rsidP="00734BC1">
      <w:pPr>
        <w:numPr>
          <w:ilvl w:val="0"/>
          <w:numId w:val="7"/>
        </w:numPr>
        <w:spacing w:before="100" w:beforeAutospacing="1" w:after="100" w:afterAutospacing="1"/>
        <w:rPr>
          <w:rFonts w:ascii="Arial" w:eastAsia="Times New Roman" w:hAnsi="Arial" w:cs="Arial"/>
          <w:lang w:eastAsia="en-GB"/>
        </w:rPr>
      </w:pPr>
      <w:r w:rsidRPr="00194547">
        <w:rPr>
          <w:rFonts w:ascii="Arial" w:eastAsia="Times New Roman" w:hAnsi="Arial" w:cs="Arial"/>
          <w:b/>
          <w:bCs/>
          <w:lang w:eastAsia="en-GB"/>
        </w:rPr>
        <w:t>Board of Trustees</w:t>
      </w:r>
      <w:r w:rsidRPr="00194547">
        <w:rPr>
          <w:rFonts w:ascii="Arial" w:eastAsia="Times New Roman" w:hAnsi="Arial" w:cs="Arial"/>
          <w:lang w:eastAsia="en-GB"/>
        </w:rPr>
        <w:t>: Can approve any action that impacts the strategic direction or long-term sustainability of CCDT.</w:t>
      </w:r>
    </w:p>
    <w:p w14:paraId="214E31A0" w14:textId="7F0B2A70" w:rsidR="00734BC1" w:rsidRPr="00194547" w:rsidRDefault="00C761E8" w:rsidP="00734BC1">
      <w:pPr>
        <w:numPr>
          <w:ilvl w:val="0"/>
          <w:numId w:val="7"/>
        </w:numPr>
        <w:spacing w:before="100" w:beforeAutospacing="1" w:after="100" w:afterAutospacing="1"/>
        <w:rPr>
          <w:rFonts w:ascii="Arial" w:eastAsia="Times New Roman" w:hAnsi="Arial" w:cs="Arial"/>
          <w:lang w:eastAsia="en-GB"/>
        </w:rPr>
      </w:pPr>
      <w:r w:rsidRPr="00194547">
        <w:rPr>
          <w:rFonts w:ascii="Arial" w:eastAsia="Times New Roman" w:hAnsi="Arial" w:cs="Arial"/>
          <w:b/>
          <w:bCs/>
          <w:lang w:eastAsia="en-GB"/>
        </w:rPr>
        <w:t>Project Lead</w:t>
      </w:r>
      <w:r w:rsidR="00734BC1" w:rsidRPr="00194547">
        <w:rPr>
          <w:rFonts w:ascii="Arial" w:eastAsia="Times New Roman" w:hAnsi="Arial" w:cs="Arial"/>
          <w:lang w:eastAsia="en-GB"/>
        </w:rPr>
        <w:t xml:space="preserve">: Can approve spending </w:t>
      </w:r>
      <w:r w:rsidR="00F16B4A" w:rsidRPr="00194547">
        <w:rPr>
          <w:rFonts w:ascii="Arial" w:eastAsia="Times New Roman" w:hAnsi="Arial" w:cs="Arial"/>
          <w:lang w:eastAsia="en-GB"/>
        </w:rPr>
        <w:t xml:space="preserve">within an approved budget, and </w:t>
      </w:r>
      <w:r w:rsidR="00734BC1" w:rsidRPr="00194547">
        <w:rPr>
          <w:rFonts w:ascii="Arial" w:eastAsia="Times New Roman" w:hAnsi="Arial" w:cs="Arial"/>
          <w:lang w:eastAsia="en-GB"/>
        </w:rPr>
        <w:t xml:space="preserve">up to the limit set by the Board for </w:t>
      </w:r>
      <w:r w:rsidRPr="00194547">
        <w:rPr>
          <w:rFonts w:ascii="Arial" w:eastAsia="Times New Roman" w:hAnsi="Arial" w:cs="Arial"/>
          <w:lang w:eastAsia="en-GB"/>
        </w:rPr>
        <w:t xml:space="preserve">Project </w:t>
      </w:r>
      <w:r w:rsidR="00734BC1" w:rsidRPr="00194547">
        <w:rPr>
          <w:rFonts w:ascii="Arial" w:eastAsia="Times New Roman" w:hAnsi="Arial" w:cs="Arial"/>
          <w:lang w:eastAsia="en-GB"/>
        </w:rPr>
        <w:t>expenses</w:t>
      </w:r>
      <w:r w:rsidR="00DC1ACE" w:rsidRPr="00194547">
        <w:rPr>
          <w:rFonts w:ascii="Arial" w:eastAsia="Times New Roman" w:hAnsi="Arial" w:cs="Arial"/>
          <w:lang w:eastAsia="en-GB"/>
        </w:rPr>
        <w:t>.</w:t>
      </w:r>
    </w:p>
    <w:p w14:paraId="4FD28384" w14:textId="6A67FB9A" w:rsidR="00734BC1" w:rsidRPr="00194547" w:rsidRDefault="00C761E8" w:rsidP="00734BC1">
      <w:pPr>
        <w:numPr>
          <w:ilvl w:val="0"/>
          <w:numId w:val="7"/>
        </w:numPr>
        <w:spacing w:before="100" w:beforeAutospacing="1" w:after="100" w:afterAutospacing="1"/>
        <w:rPr>
          <w:rFonts w:ascii="Arial" w:eastAsia="Times New Roman" w:hAnsi="Arial" w:cs="Arial"/>
          <w:lang w:eastAsia="en-GB"/>
        </w:rPr>
      </w:pPr>
      <w:r w:rsidRPr="00194547">
        <w:rPr>
          <w:rFonts w:ascii="Arial" w:eastAsia="Times New Roman" w:hAnsi="Arial" w:cs="Arial"/>
          <w:b/>
          <w:bCs/>
          <w:lang w:eastAsia="en-GB"/>
        </w:rPr>
        <w:t>Project Team</w:t>
      </w:r>
      <w:r w:rsidR="00734BC1" w:rsidRPr="00194547">
        <w:rPr>
          <w:rFonts w:ascii="Arial" w:eastAsia="Times New Roman" w:hAnsi="Arial" w:cs="Arial"/>
          <w:lang w:eastAsia="en-GB"/>
        </w:rPr>
        <w:t xml:space="preserve">: Can approve expenditures and decisions within </w:t>
      </w:r>
      <w:proofErr w:type="gramStart"/>
      <w:r w:rsidR="00734BC1" w:rsidRPr="00194547">
        <w:rPr>
          <w:rFonts w:ascii="Arial" w:eastAsia="Times New Roman" w:hAnsi="Arial" w:cs="Arial"/>
          <w:lang w:eastAsia="en-GB"/>
        </w:rPr>
        <w:t>their  functional</w:t>
      </w:r>
      <w:proofErr w:type="gramEnd"/>
      <w:r w:rsidR="00734BC1" w:rsidRPr="00194547">
        <w:rPr>
          <w:rFonts w:ascii="Arial" w:eastAsia="Times New Roman" w:hAnsi="Arial" w:cs="Arial"/>
          <w:lang w:eastAsia="en-GB"/>
        </w:rPr>
        <w:t xml:space="preserve"> area, subject to the </w:t>
      </w:r>
      <w:r w:rsidRPr="00194547">
        <w:rPr>
          <w:rFonts w:ascii="Arial" w:eastAsia="Times New Roman" w:hAnsi="Arial" w:cs="Arial"/>
          <w:lang w:eastAsia="en-GB"/>
        </w:rPr>
        <w:t>agreed</w:t>
      </w:r>
      <w:r w:rsidR="00734BC1" w:rsidRPr="00194547">
        <w:rPr>
          <w:rFonts w:ascii="Arial" w:eastAsia="Times New Roman" w:hAnsi="Arial" w:cs="Arial"/>
          <w:lang w:eastAsia="en-GB"/>
        </w:rPr>
        <w:t xml:space="preserve"> budget and policies set by the Board.</w:t>
      </w:r>
    </w:p>
    <w:p w14:paraId="243BBAC7" w14:textId="0E4A286E" w:rsidR="00734BC1" w:rsidRPr="00194547" w:rsidRDefault="00734BC1" w:rsidP="00734BC1">
      <w:pPr>
        <w:rPr>
          <w:rFonts w:ascii="Arial" w:eastAsia="Times New Roman" w:hAnsi="Arial" w:cs="Arial"/>
          <w:lang w:eastAsia="en-GB"/>
        </w:rPr>
      </w:pPr>
    </w:p>
    <w:p w14:paraId="227938BD" w14:textId="72D2223A" w:rsidR="00734BC1" w:rsidRPr="00F41806" w:rsidRDefault="00734BC1" w:rsidP="00734BC1">
      <w:pPr>
        <w:spacing w:before="100" w:beforeAutospacing="1" w:after="100" w:afterAutospacing="1"/>
        <w:outlineLvl w:val="2"/>
        <w:rPr>
          <w:rFonts w:asciiTheme="majorHAnsi" w:eastAsiaTheme="majorEastAsia" w:hAnsiTheme="majorHAnsi" w:cstheme="majorBidi"/>
          <w:b/>
          <w:color w:val="1AA016"/>
          <w:sz w:val="38"/>
          <w:szCs w:val="26"/>
          <w:lang w:val="en-US" w:eastAsia="ja-JP"/>
        </w:rPr>
      </w:pPr>
      <w:r w:rsidRPr="00F41806">
        <w:rPr>
          <w:rFonts w:asciiTheme="majorHAnsi" w:eastAsiaTheme="majorEastAsia" w:hAnsiTheme="majorHAnsi" w:cstheme="majorBidi"/>
          <w:b/>
          <w:color w:val="1AA016"/>
          <w:sz w:val="38"/>
          <w:szCs w:val="26"/>
          <w:lang w:val="en-US" w:eastAsia="ja-JP"/>
        </w:rPr>
        <w:t>Financial Delegation</w:t>
      </w:r>
    </w:p>
    <w:p w14:paraId="1F827956" w14:textId="77777777" w:rsidR="00734BC1" w:rsidRPr="00194547" w:rsidRDefault="00734BC1" w:rsidP="00734BC1">
      <w:p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The financial limits for delegated authority are set annually by the Board of Trustees and are subject to regular review. The following general framework applies:</w:t>
      </w:r>
    </w:p>
    <w:p w14:paraId="6B75A770" w14:textId="77777777" w:rsidR="00734BC1" w:rsidRPr="00194547" w:rsidRDefault="00734BC1" w:rsidP="00734BC1">
      <w:pPr>
        <w:numPr>
          <w:ilvl w:val="0"/>
          <w:numId w:val="8"/>
        </w:numPr>
        <w:spacing w:before="100" w:beforeAutospacing="1" w:after="100" w:afterAutospacing="1"/>
        <w:rPr>
          <w:rFonts w:ascii="Arial" w:eastAsia="Times New Roman" w:hAnsi="Arial" w:cs="Arial"/>
          <w:lang w:eastAsia="en-GB"/>
        </w:rPr>
      </w:pPr>
      <w:r w:rsidRPr="00194547">
        <w:rPr>
          <w:rFonts w:ascii="Arial" w:eastAsia="Times New Roman" w:hAnsi="Arial" w:cs="Arial"/>
          <w:b/>
          <w:bCs/>
          <w:lang w:eastAsia="en-GB"/>
        </w:rPr>
        <w:t>Board of Trustees</w:t>
      </w:r>
      <w:r w:rsidRPr="00194547">
        <w:rPr>
          <w:rFonts w:ascii="Arial" w:eastAsia="Times New Roman" w:hAnsi="Arial" w:cs="Arial"/>
          <w:lang w:eastAsia="en-GB"/>
        </w:rPr>
        <w:t>: Approval of budget, major expenditures, investments, and other strategic financial decisions.</w:t>
      </w:r>
    </w:p>
    <w:p w14:paraId="1BA573AB" w14:textId="29FDB4B4" w:rsidR="00734BC1" w:rsidRPr="00194547" w:rsidRDefault="00C761E8" w:rsidP="00734BC1">
      <w:pPr>
        <w:numPr>
          <w:ilvl w:val="0"/>
          <w:numId w:val="8"/>
        </w:numPr>
        <w:spacing w:before="100" w:beforeAutospacing="1" w:after="100" w:afterAutospacing="1"/>
        <w:rPr>
          <w:rFonts w:ascii="Arial" w:eastAsia="Times New Roman" w:hAnsi="Arial" w:cs="Arial"/>
          <w:lang w:eastAsia="en-GB"/>
        </w:rPr>
      </w:pPr>
      <w:r w:rsidRPr="00194547">
        <w:rPr>
          <w:rFonts w:ascii="Arial" w:eastAsia="Times New Roman" w:hAnsi="Arial" w:cs="Arial"/>
          <w:b/>
          <w:bCs/>
          <w:lang w:eastAsia="en-GB"/>
        </w:rPr>
        <w:t>Project Lead</w:t>
      </w:r>
      <w:r w:rsidR="00734BC1" w:rsidRPr="00194547">
        <w:rPr>
          <w:rFonts w:ascii="Arial" w:eastAsia="Times New Roman" w:hAnsi="Arial" w:cs="Arial"/>
          <w:lang w:eastAsia="en-GB"/>
        </w:rPr>
        <w:t xml:space="preserve">: Authority to approve </w:t>
      </w:r>
      <w:r w:rsidRPr="00194547">
        <w:rPr>
          <w:rFonts w:ascii="Arial" w:eastAsia="Times New Roman" w:hAnsi="Arial" w:cs="Arial"/>
          <w:lang w:eastAsia="en-GB"/>
        </w:rPr>
        <w:t>project</w:t>
      </w:r>
      <w:r w:rsidR="00734BC1" w:rsidRPr="00194547">
        <w:rPr>
          <w:rFonts w:ascii="Arial" w:eastAsia="Times New Roman" w:hAnsi="Arial" w:cs="Arial"/>
          <w:lang w:eastAsia="en-GB"/>
        </w:rPr>
        <w:t xml:space="preserve"> expenditures within the approved budget, subject to limits set by the Board.</w:t>
      </w:r>
    </w:p>
    <w:p w14:paraId="4DF9AE72" w14:textId="322C38F5" w:rsidR="00734BC1" w:rsidRPr="00194547" w:rsidRDefault="00C761E8" w:rsidP="00734BC1">
      <w:pPr>
        <w:numPr>
          <w:ilvl w:val="0"/>
          <w:numId w:val="8"/>
        </w:numPr>
        <w:spacing w:before="100" w:beforeAutospacing="1" w:after="100" w:afterAutospacing="1"/>
        <w:rPr>
          <w:rFonts w:ascii="Arial" w:eastAsia="Times New Roman" w:hAnsi="Arial" w:cs="Arial"/>
          <w:lang w:eastAsia="en-GB"/>
        </w:rPr>
      </w:pPr>
      <w:r w:rsidRPr="00194547">
        <w:rPr>
          <w:rFonts w:ascii="Arial" w:eastAsia="Times New Roman" w:hAnsi="Arial" w:cs="Arial"/>
          <w:b/>
          <w:bCs/>
          <w:lang w:eastAsia="en-GB"/>
        </w:rPr>
        <w:t>Project Team</w:t>
      </w:r>
      <w:r w:rsidR="00734BC1" w:rsidRPr="00194547">
        <w:rPr>
          <w:rFonts w:ascii="Arial" w:eastAsia="Times New Roman" w:hAnsi="Arial" w:cs="Arial"/>
          <w:lang w:eastAsia="en-GB"/>
        </w:rPr>
        <w:t xml:space="preserve">: Authority to approve </w:t>
      </w:r>
      <w:r w:rsidRPr="00194547">
        <w:rPr>
          <w:rFonts w:ascii="Arial" w:eastAsia="Times New Roman" w:hAnsi="Arial" w:cs="Arial"/>
          <w:lang w:eastAsia="en-GB"/>
        </w:rPr>
        <w:t>project</w:t>
      </w:r>
      <w:r w:rsidR="00734BC1" w:rsidRPr="00194547">
        <w:rPr>
          <w:rFonts w:ascii="Arial" w:eastAsia="Times New Roman" w:hAnsi="Arial" w:cs="Arial"/>
          <w:lang w:eastAsia="en-GB"/>
        </w:rPr>
        <w:t xml:space="preserve"> expenditures within </w:t>
      </w:r>
      <w:r w:rsidRPr="00194547">
        <w:rPr>
          <w:rFonts w:ascii="Arial" w:eastAsia="Times New Roman" w:hAnsi="Arial" w:cs="Arial"/>
          <w:lang w:eastAsia="en-GB"/>
        </w:rPr>
        <w:t xml:space="preserve">the area of responsibility </w:t>
      </w:r>
      <w:r w:rsidR="007376F6" w:rsidRPr="00194547">
        <w:rPr>
          <w:rFonts w:ascii="Arial" w:eastAsia="Times New Roman" w:hAnsi="Arial" w:cs="Arial"/>
          <w:lang w:eastAsia="en-GB"/>
        </w:rPr>
        <w:t xml:space="preserve">set by the Project Lead, </w:t>
      </w:r>
      <w:r w:rsidRPr="00194547">
        <w:rPr>
          <w:rFonts w:ascii="Arial" w:eastAsia="Times New Roman" w:hAnsi="Arial" w:cs="Arial"/>
          <w:lang w:eastAsia="en-GB"/>
        </w:rPr>
        <w:t xml:space="preserve">and </w:t>
      </w:r>
      <w:r w:rsidR="007376F6" w:rsidRPr="00194547">
        <w:rPr>
          <w:rFonts w:ascii="Arial" w:eastAsia="Times New Roman" w:hAnsi="Arial" w:cs="Arial"/>
          <w:lang w:eastAsia="en-GB"/>
        </w:rPr>
        <w:t xml:space="preserve">within </w:t>
      </w:r>
      <w:r w:rsidR="00734BC1" w:rsidRPr="00194547">
        <w:rPr>
          <w:rFonts w:ascii="Arial" w:eastAsia="Times New Roman" w:hAnsi="Arial" w:cs="Arial"/>
          <w:lang w:eastAsia="en-GB"/>
        </w:rPr>
        <w:t>approved budget limits.</w:t>
      </w:r>
    </w:p>
    <w:p w14:paraId="7EA621BA" w14:textId="1C3DA8E2" w:rsidR="00734BC1" w:rsidRPr="00194547" w:rsidRDefault="00734BC1" w:rsidP="00734BC1">
      <w:pPr>
        <w:spacing w:before="100" w:beforeAutospacing="1" w:after="100" w:afterAutospacing="1"/>
        <w:outlineLvl w:val="2"/>
        <w:rPr>
          <w:rFonts w:ascii="Arial" w:eastAsia="Times New Roman" w:hAnsi="Arial" w:cs="Arial"/>
          <w:b/>
          <w:bCs/>
          <w:sz w:val="27"/>
          <w:szCs w:val="27"/>
          <w:lang w:eastAsia="en-GB"/>
        </w:rPr>
      </w:pPr>
      <w:r w:rsidRPr="00F41806">
        <w:rPr>
          <w:rFonts w:asciiTheme="majorHAnsi" w:eastAsiaTheme="majorEastAsia" w:hAnsiTheme="majorHAnsi" w:cstheme="majorBidi"/>
          <w:b/>
          <w:color w:val="1AA016"/>
          <w:sz w:val="38"/>
          <w:szCs w:val="26"/>
          <w:lang w:val="en-US" w:eastAsia="ja-JP"/>
        </w:rPr>
        <w:t>Reporting and Accountability</w:t>
      </w:r>
    </w:p>
    <w:p w14:paraId="4668E65D" w14:textId="77777777" w:rsidR="00734BC1" w:rsidRPr="00194547" w:rsidRDefault="00734BC1" w:rsidP="00734BC1">
      <w:p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The delegation of authority is accompanied by a system of regular reporting to ensure accountability. This includes:</w:t>
      </w:r>
    </w:p>
    <w:p w14:paraId="415A591F" w14:textId="5428FF03" w:rsidR="00734BC1" w:rsidRPr="00194547" w:rsidRDefault="00734BC1" w:rsidP="00734BC1">
      <w:pPr>
        <w:numPr>
          <w:ilvl w:val="0"/>
          <w:numId w:val="9"/>
        </w:numPr>
        <w:spacing w:before="100" w:beforeAutospacing="1" w:after="100" w:afterAutospacing="1"/>
        <w:rPr>
          <w:rFonts w:ascii="Arial" w:eastAsia="Times New Roman" w:hAnsi="Arial" w:cs="Arial"/>
          <w:lang w:eastAsia="en-GB"/>
        </w:rPr>
      </w:pPr>
      <w:r w:rsidRPr="00194547">
        <w:rPr>
          <w:rFonts w:ascii="Arial" w:eastAsia="Times New Roman" w:hAnsi="Arial" w:cs="Arial"/>
          <w:b/>
          <w:bCs/>
          <w:lang w:eastAsia="en-GB"/>
        </w:rPr>
        <w:t>Regular Reporting</w:t>
      </w:r>
      <w:r w:rsidRPr="00194547">
        <w:rPr>
          <w:rFonts w:ascii="Arial" w:eastAsia="Times New Roman" w:hAnsi="Arial" w:cs="Arial"/>
          <w:lang w:eastAsia="en-GB"/>
        </w:rPr>
        <w:t xml:space="preserve">: </w:t>
      </w:r>
      <w:r w:rsidR="00C761E8" w:rsidRPr="00194547">
        <w:rPr>
          <w:rFonts w:ascii="Arial" w:eastAsia="Times New Roman" w:hAnsi="Arial" w:cs="Arial"/>
          <w:lang w:eastAsia="en-GB"/>
        </w:rPr>
        <w:t>Project Lead</w:t>
      </w:r>
      <w:r w:rsidRPr="00194547">
        <w:rPr>
          <w:rFonts w:ascii="Arial" w:eastAsia="Times New Roman" w:hAnsi="Arial" w:cs="Arial"/>
          <w:lang w:eastAsia="en-GB"/>
        </w:rPr>
        <w:t xml:space="preserve"> must report on actions taken under delegated authority to the Board on a regular basis.</w:t>
      </w:r>
    </w:p>
    <w:p w14:paraId="2C3C35C8" w14:textId="6591EC10" w:rsidR="00734BC1" w:rsidRPr="00194547" w:rsidRDefault="00734BC1" w:rsidP="00734BC1">
      <w:pPr>
        <w:numPr>
          <w:ilvl w:val="0"/>
          <w:numId w:val="9"/>
        </w:numPr>
        <w:spacing w:before="100" w:beforeAutospacing="1" w:after="100" w:afterAutospacing="1"/>
        <w:rPr>
          <w:rFonts w:ascii="Arial" w:eastAsia="Times New Roman" w:hAnsi="Arial" w:cs="Arial"/>
          <w:lang w:eastAsia="en-GB"/>
        </w:rPr>
      </w:pPr>
      <w:r w:rsidRPr="00194547">
        <w:rPr>
          <w:rFonts w:ascii="Arial" w:eastAsia="Times New Roman" w:hAnsi="Arial" w:cs="Arial"/>
          <w:b/>
          <w:bCs/>
          <w:lang w:eastAsia="en-GB"/>
        </w:rPr>
        <w:t>Review and Audit</w:t>
      </w:r>
      <w:r w:rsidRPr="00194547">
        <w:rPr>
          <w:rFonts w:ascii="Arial" w:eastAsia="Times New Roman" w:hAnsi="Arial" w:cs="Arial"/>
          <w:lang w:eastAsia="en-GB"/>
        </w:rPr>
        <w:t xml:space="preserve">: The </w:t>
      </w:r>
      <w:r w:rsidR="00C06031" w:rsidRPr="00194547">
        <w:rPr>
          <w:rFonts w:ascii="Arial" w:eastAsia="Times New Roman" w:hAnsi="Arial" w:cs="Arial"/>
          <w:lang w:eastAsia="en-GB"/>
        </w:rPr>
        <w:t xml:space="preserve">CCDT Treasurer, or his/her </w:t>
      </w:r>
      <w:proofErr w:type="gramStart"/>
      <w:r w:rsidR="00C06031" w:rsidRPr="00194547">
        <w:rPr>
          <w:rFonts w:ascii="Arial" w:eastAsia="Times New Roman" w:hAnsi="Arial" w:cs="Arial"/>
          <w:lang w:eastAsia="en-GB"/>
        </w:rPr>
        <w:t xml:space="preserve">nominee, </w:t>
      </w:r>
      <w:r w:rsidRPr="00194547">
        <w:rPr>
          <w:rFonts w:ascii="Arial" w:eastAsia="Times New Roman" w:hAnsi="Arial" w:cs="Arial"/>
          <w:lang w:eastAsia="en-GB"/>
        </w:rPr>
        <w:t xml:space="preserve"> will</w:t>
      </w:r>
      <w:proofErr w:type="gramEnd"/>
      <w:r w:rsidRPr="00194547">
        <w:rPr>
          <w:rFonts w:ascii="Arial" w:eastAsia="Times New Roman" w:hAnsi="Arial" w:cs="Arial"/>
          <w:lang w:eastAsia="en-GB"/>
        </w:rPr>
        <w:t xml:space="preserve"> periodically review and audit decisions made under delegated authority to ensure compliance with policy and legal requirements.</w:t>
      </w:r>
    </w:p>
    <w:p w14:paraId="1CE80BB5" w14:textId="0C3CF53F" w:rsidR="00734BC1" w:rsidRPr="00F41806" w:rsidRDefault="00734BC1" w:rsidP="00734BC1">
      <w:pPr>
        <w:spacing w:before="100" w:beforeAutospacing="1" w:after="100" w:afterAutospacing="1"/>
        <w:outlineLvl w:val="2"/>
        <w:rPr>
          <w:rFonts w:asciiTheme="majorHAnsi" w:eastAsiaTheme="majorEastAsia" w:hAnsiTheme="majorHAnsi" w:cstheme="majorBidi"/>
          <w:b/>
          <w:color w:val="1AA016"/>
          <w:sz w:val="38"/>
          <w:szCs w:val="26"/>
          <w:lang w:val="en-US" w:eastAsia="ja-JP"/>
        </w:rPr>
      </w:pPr>
      <w:r w:rsidRPr="00F41806">
        <w:rPr>
          <w:rFonts w:asciiTheme="majorHAnsi" w:eastAsiaTheme="majorEastAsia" w:hAnsiTheme="majorHAnsi" w:cstheme="majorBidi"/>
          <w:b/>
          <w:color w:val="1AA016"/>
          <w:sz w:val="38"/>
          <w:szCs w:val="26"/>
          <w:lang w:val="en-US" w:eastAsia="ja-JP"/>
        </w:rPr>
        <w:t>Review of Delegation of Authority</w:t>
      </w:r>
    </w:p>
    <w:p w14:paraId="189699F6" w14:textId="27C5B49F" w:rsidR="00734BC1" w:rsidRPr="00194547" w:rsidRDefault="00734BC1" w:rsidP="00C761E8">
      <w:p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This policy will be reviewed annually by the Board of Trustees to ensure it remains effective and aligned with the strategic goals and operational needs of CCDT. Changes to the policy will be communicated to all stakeholders.</w:t>
      </w:r>
    </w:p>
    <w:p w14:paraId="19FD0CB5" w14:textId="77777777" w:rsidR="00F41806" w:rsidRDefault="00F41806">
      <w:pPr>
        <w:spacing w:after="200" w:line="276" w:lineRule="auto"/>
        <w:rPr>
          <w:rFonts w:ascii="Arial" w:eastAsia="Times New Roman" w:hAnsi="Arial" w:cs="Arial"/>
          <w:b/>
          <w:bCs/>
          <w:sz w:val="27"/>
          <w:szCs w:val="27"/>
          <w:lang w:eastAsia="en-GB"/>
        </w:rPr>
      </w:pPr>
      <w:r>
        <w:rPr>
          <w:rFonts w:ascii="Arial" w:eastAsia="Times New Roman" w:hAnsi="Arial" w:cs="Arial"/>
          <w:b/>
          <w:bCs/>
          <w:sz w:val="27"/>
          <w:szCs w:val="27"/>
          <w:lang w:eastAsia="en-GB"/>
        </w:rPr>
        <w:br w:type="page"/>
      </w:r>
    </w:p>
    <w:p w14:paraId="649D3FFE" w14:textId="53345711" w:rsidR="00734BC1" w:rsidRPr="00F41806" w:rsidRDefault="00734BC1" w:rsidP="00734BC1">
      <w:pPr>
        <w:spacing w:before="100" w:beforeAutospacing="1" w:after="100" w:afterAutospacing="1"/>
        <w:outlineLvl w:val="2"/>
        <w:rPr>
          <w:rFonts w:asciiTheme="majorHAnsi" w:eastAsiaTheme="majorEastAsia" w:hAnsiTheme="majorHAnsi" w:cstheme="majorBidi"/>
          <w:b/>
          <w:color w:val="1AA016"/>
          <w:sz w:val="38"/>
          <w:szCs w:val="26"/>
          <w:lang w:val="en-US" w:eastAsia="ja-JP"/>
        </w:rPr>
      </w:pPr>
      <w:r w:rsidRPr="00F41806">
        <w:rPr>
          <w:rFonts w:asciiTheme="majorHAnsi" w:eastAsiaTheme="majorEastAsia" w:hAnsiTheme="majorHAnsi" w:cstheme="majorBidi"/>
          <w:b/>
          <w:color w:val="1AA016"/>
          <w:sz w:val="38"/>
          <w:szCs w:val="26"/>
          <w:lang w:val="en-US" w:eastAsia="ja-JP"/>
        </w:rPr>
        <w:lastRenderedPageBreak/>
        <w:t>Conclusion</w:t>
      </w:r>
    </w:p>
    <w:p w14:paraId="244E1750" w14:textId="60216DB8" w:rsidR="00734BC1" w:rsidRPr="00194547" w:rsidRDefault="00734BC1" w:rsidP="00C761E8">
      <w:pPr>
        <w:spacing w:before="100" w:beforeAutospacing="1" w:after="100" w:afterAutospacing="1"/>
        <w:rPr>
          <w:rFonts w:ascii="Arial" w:eastAsia="Times New Roman" w:hAnsi="Arial" w:cs="Arial"/>
          <w:lang w:eastAsia="en-GB"/>
        </w:rPr>
      </w:pPr>
      <w:r w:rsidRPr="00194547">
        <w:rPr>
          <w:rFonts w:ascii="Arial" w:eastAsia="Times New Roman" w:hAnsi="Arial" w:cs="Arial"/>
          <w:lang w:eastAsia="en-GB"/>
        </w:rPr>
        <w:t>The Delegation of Authority policy ensures that CCDT operates efficiently, with clear lines of responsibility and accountability. By establishing delegated decision-making powers, this policy supports the organization in achieving its mission and objectives while maintaining strong governance practices.</w:t>
      </w:r>
    </w:p>
    <w:p w14:paraId="62E10FBB" w14:textId="2E453C7F" w:rsidR="00734BC1" w:rsidRPr="00194547" w:rsidRDefault="00734BC1" w:rsidP="00734BC1">
      <w:pPr>
        <w:spacing w:before="100" w:beforeAutospacing="1" w:after="100" w:afterAutospacing="1"/>
        <w:rPr>
          <w:rFonts w:ascii="Arial" w:eastAsia="Times New Roman" w:hAnsi="Arial" w:cs="Arial"/>
          <w:lang w:eastAsia="en-GB"/>
        </w:rPr>
      </w:pPr>
      <w:r w:rsidRPr="00194547">
        <w:rPr>
          <w:rFonts w:ascii="Arial" w:eastAsia="Times New Roman" w:hAnsi="Arial" w:cs="Arial"/>
          <w:b/>
          <w:bCs/>
          <w:lang w:eastAsia="en-GB"/>
        </w:rPr>
        <w:t>Approved by the Board of Trustees</w:t>
      </w:r>
      <w:r w:rsidRPr="00194547">
        <w:rPr>
          <w:rFonts w:ascii="Arial" w:eastAsia="Times New Roman" w:hAnsi="Arial" w:cs="Arial"/>
          <w:lang w:eastAsia="en-GB"/>
        </w:rPr>
        <w:br/>
        <w:t xml:space="preserve">Date: </w:t>
      </w:r>
      <w:r w:rsidR="000A7029">
        <w:rPr>
          <w:rFonts w:ascii="Arial" w:eastAsia="Times New Roman" w:hAnsi="Arial" w:cs="Arial"/>
          <w:lang w:eastAsia="en-GB"/>
        </w:rPr>
        <w:t>13 May 2025</w:t>
      </w:r>
    </w:p>
    <w:p w14:paraId="7D07DE26" w14:textId="77777777" w:rsidR="004407A7" w:rsidRPr="00194547" w:rsidRDefault="004407A7">
      <w:pPr>
        <w:rPr>
          <w:rFonts w:ascii="Arial" w:hAnsi="Arial" w:cs="Arial"/>
        </w:rPr>
      </w:pPr>
    </w:p>
    <w:sectPr w:rsidR="004407A7" w:rsidRPr="00194547" w:rsidSect="007902B0">
      <w:footerReference w:type="even" r:id="rId8"/>
      <w:footerReference w:type="default" r:id="rId9"/>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EFBCA8" w14:textId="77777777" w:rsidR="00C85B45" w:rsidRDefault="00C85B45" w:rsidP="00C761E8">
      <w:pPr>
        <w:spacing w:after="0" w:line="240" w:lineRule="auto"/>
      </w:pPr>
      <w:r>
        <w:separator/>
      </w:r>
    </w:p>
  </w:endnote>
  <w:endnote w:type="continuationSeparator" w:id="0">
    <w:p w14:paraId="6D05F0E6" w14:textId="77777777" w:rsidR="00C85B45" w:rsidRDefault="00C85B45" w:rsidP="00C76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8553248"/>
      <w:docPartObj>
        <w:docPartGallery w:val="Page Numbers (Bottom of Page)"/>
        <w:docPartUnique/>
      </w:docPartObj>
    </w:sdtPr>
    <w:sdtContent>
      <w:p w14:paraId="58B87C4C" w14:textId="36D97D65" w:rsidR="00C761E8" w:rsidRDefault="00C761E8" w:rsidP="004242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B43DEC" w14:textId="77777777" w:rsidR="00C761E8" w:rsidRDefault="00C761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5487218"/>
      <w:docPartObj>
        <w:docPartGallery w:val="Page Numbers (Bottom of Page)"/>
        <w:docPartUnique/>
      </w:docPartObj>
    </w:sdtPr>
    <w:sdtContent>
      <w:p w14:paraId="10D5D2D6" w14:textId="10C4E800" w:rsidR="00C761E8" w:rsidRDefault="00C761E8" w:rsidP="004242DC">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038099E" w14:textId="7B74C606" w:rsidR="00C761E8" w:rsidRPr="00F41806" w:rsidRDefault="00C761E8">
    <w:pPr>
      <w:pStyle w:val="Footer"/>
      <w:rPr>
        <w:rFonts w:ascii="Arial" w:hAnsi="Arial" w:cs="Arial"/>
        <w:color w:val="000000" w:themeColor="text1"/>
        <w:sz w:val="20"/>
        <w:szCs w:val="20"/>
      </w:rPr>
    </w:pPr>
    <w:r w:rsidRPr="00F41806">
      <w:rPr>
        <w:rFonts w:ascii="Arial" w:hAnsi="Arial" w:cs="Arial"/>
        <w:color w:val="000000" w:themeColor="text1"/>
        <w:sz w:val="20"/>
        <w:szCs w:val="20"/>
      </w:rPr>
      <w:t xml:space="preserve">CCDT Delegation of Authority Policy </w:t>
    </w:r>
    <w:r w:rsidR="00A25153" w:rsidRPr="00F41806">
      <w:rPr>
        <w:rFonts w:ascii="Arial" w:hAnsi="Arial" w:cs="Arial"/>
        <w:color w:val="000000" w:themeColor="text1"/>
        <w:sz w:val="20"/>
        <w:szCs w:val="20"/>
      </w:rPr>
      <w:t>May</w:t>
    </w:r>
    <w:r w:rsidRPr="00F41806">
      <w:rPr>
        <w:rFonts w:ascii="Arial" w:hAnsi="Arial" w:cs="Arial"/>
        <w:color w:val="000000" w:themeColor="text1"/>
        <w:sz w:val="20"/>
        <w:szCs w:val="20"/>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9F40B4" w14:textId="77777777" w:rsidR="00C85B45" w:rsidRDefault="00C85B45" w:rsidP="00C761E8">
      <w:pPr>
        <w:spacing w:after="0" w:line="240" w:lineRule="auto"/>
      </w:pPr>
      <w:r>
        <w:separator/>
      </w:r>
    </w:p>
  </w:footnote>
  <w:footnote w:type="continuationSeparator" w:id="0">
    <w:p w14:paraId="62C3F4A1" w14:textId="77777777" w:rsidR="00C85B45" w:rsidRDefault="00C85B45" w:rsidP="00C761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895"/>
    <w:multiLevelType w:val="multilevel"/>
    <w:tmpl w:val="12A2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471ED"/>
    <w:multiLevelType w:val="multilevel"/>
    <w:tmpl w:val="12A2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A5057F"/>
    <w:multiLevelType w:val="multilevel"/>
    <w:tmpl w:val="12A2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FB53EF5"/>
    <w:multiLevelType w:val="multilevel"/>
    <w:tmpl w:val="12A2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972E83"/>
    <w:multiLevelType w:val="multilevel"/>
    <w:tmpl w:val="12A2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145E27"/>
    <w:multiLevelType w:val="multilevel"/>
    <w:tmpl w:val="12A2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F80ED8"/>
    <w:multiLevelType w:val="multilevel"/>
    <w:tmpl w:val="12A2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68487C"/>
    <w:multiLevelType w:val="multilevel"/>
    <w:tmpl w:val="12A2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2B4DA0"/>
    <w:multiLevelType w:val="hybridMultilevel"/>
    <w:tmpl w:val="5DA02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C243AE9"/>
    <w:multiLevelType w:val="multilevel"/>
    <w:tmpl w:val="12A21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64633192">
    <w:abstractNumId w:val="6"/>
  </w:num>
  <w:num w:numId="2" w16cid:durableId="1225096996">
    <w:abstractNumId w:val="2"/>
  </w:num>
  <w:num w:numId="3" w16cid:durableId="1386025909">
    <w:abstractNumId w:val="1"/>
  </w:num>
  <w:num w:numId="4" w16cid:durableId="973488967">
    <w:abstractNumId w:val="9"/>
  </w:num>
  <w:num w:numId="5" w16cid:durableId="1270771136">
    <w:abstractNumId w:val="4"/>
  </w:num>
  <w:num w:numId="6" w16cid:durableId="542256490">
    <w:abstractNumId w:val="7"/>
  </w:num>
  <w:num w:numId="7" w16cid:durableId="1692299102">
    <w:abstractNumId w:val="3"/>
  </w:num>
  <w:num w:numId="8" w16cid:durableId="1185291013">
    <w:abstractNumId w:val="0"/>
  </w:num>
  <w:num w:numId="9" w16cid:durableId="925767161">
    <w:abstractNumId w:val="5"/>
  </w:num>
  <w:num w:numId="10" w16cid:durableId="3791364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BC1"/>
    <w:rsid w:val="00011B4B"/>
    <w:rsid w:val="000259E9"/>
    <w:rsid w:val="000A7029"/>
    <w:rsid w:val="00133D5D"/>
    <w:rsid w:val="00194547"/>
    <w:rsid w:val="0029397E"/>
    <w:rsid w:val="00294F9B"/>
    <w:rsid w:val="002A79D2"/>
    <w:rsid w:val="00305A3B"/>
    <w:rsid w:val="0038663D"/>
    <w:rsid w:val="00425C43"/>
    <w:rsid w:val="004407A7"/>
    <w:rsid w:val="004C1BE0"/>
    <w:rsid w:val="004E425F"/>
    <w:rsid w:val="00554215"/>
    <w:rsid w:val="0062736F"/>
    <w:rsid w:val="006545FE"/>
    <w:rsid w:val="00691D56"/>
    <w:rsid w:val="006C43FC"/>
    <w:rsid w:val="00706FB3"/>
    <w:rsid w:val="00734BC1"/>
    <w:rsid w:val="007376F6"/>
    <w:rsid w:val="007902B0"/>
    <w:rsid w:val="007F3E54"/>
    <w:rsid w:val="00857C3B"/>
    <w:rsid w:val="008A332C"/>
    <w:rsid w:val="009166A8"/>
    <w:rsid w:val="00952061"/>
    <w:rsid w:val="00970D5D"/>
    <w:rsid w:val="009A3610"/>
    <w:rsid w:val="009B5257"/>
    <w:rsid w:val="009E4A80"/>
    <w:rsid w:val="00A25153"/>
    <w:rsid w:val="00AA15E0"/>
    <w:rsid w:val="00B100BD"/>
    <w:rsid w:val="00B23D4C"/>
    <w:rsid w:val="00B93490"/>
    <w:rsid w:val="00BB0BB8"/>
    <w:rsid w:val="00C06031"/>
    <w:rsid w:val="00C761E8"/>
    <w:rsid w:val="00C85B45"/>
    <w:rsid w:val="00CA3E33"/>
    <w:rsid w:val="00CB5B3B"/>
    <w:rsid w:val="00CF60A3"/>
    <w:rsid w:val="00DC1ACE"/>
    <w:rsid w:val="00E60547"/>
    <w:rsid w:val="00F1284E"/>
    <w:rsid w:val="00F16B4A"/>
    <w:rsid w:val="00F41806"/>
    <w:rsid w:val="00F500E3"/>
    <w:rsid w:val="00F539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299AFF"/>
  <w15:chartTrackingRefBased/>
  <w15:docId w15:val="{7B96643C-8404-D742-8BCE-DFF0208C9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BC1"/>
    <w:pPr>
      <w:spacing w:after="180" w:line="274" w:lineRule="auto"/>
    </w:pPr>
  </w:style>
  <w:style w:type="paragraph" w:styleId="Heading1">
    <w:name w:val="heading 1"/>
    <w:basedOn w:val="Normal"/>
    <w:next w:val="Normal"/>
    <w:link w:val="Heading1Char"/>
    <w:uiPriority w:val="9"/>
    <w:qFormat/>
    <w:rsid w:val="00734BC1"/>
    <w:pPr>
      <w:keepNext/>
      <w:keepLines/>
      <w:spacing w:before="360" w:after="0" w:line="240" w:lineRule="auto"/>
      <w:outlineLvl w:val="0"/>
    </w:pPr>
    <w:rPr>
      <w:rFonts w:asciiTheme="majorHAnsi" w:eastAsiaTheme="majorEastAsia" w:hAnsiTheme="majorHAnsi" w:cstheme="majorBidi"/>
      <w:bCs/>
      <w:color w:val="2C3C43" w:themeColor="text2"/>
      <w:sz w:val="32"/>
      <w:szCs w:val="28"/>
    </w:rPr>
  </w:style>
  <w:style w:type="paragraph" w:styleId="Heading2">
    <w:name w:val="heading 2"/>
    <w:basedOn w:val="Normal"/>
    <w:next w:val="Normal"/>
    <w:link w:val="Heading2Char"/>
    <w:uiPriority w:val="9"/>
    <w:unhideWhenUsed/>
    <w:qFormat/>
    <w:rsid w:val="00734BC1"/>
    <w:pPr>
      <w:keepNext/>
      <w:keepLines/>
      <w:spacing w:before="120" w:after="0" w:line="240" w:lineRule="auto"/>
      <w:outlineLvl w:val="1"/>
    </w:pPr>
    <w:rPr>
      <w:rFonts w:asciiTheme="majorHAnsi" w:eastAsiaTheme="majorEastAsia" w:hAnsiTheme="majorHAnsi" w:cstheme="majorBidi"/>
      <w:b/>
      <w:bCs/>
      <w:color w:val="E6B91E" w:themeColor="accent3"/>
      <w:sz w:val="28"/>
      <w:szCs w:val="26"/>
    </w:rPr>
  </w:style>
  <w:style w:type="paragraph" w:styleId="Heading3">
    <w:name w:val="heading 3"/>
    <w:basedOn w:val="Normal"/>
    <w:next w:val="Normal"/>
    <w:link w:val="Heading3Char"/>
    <w:uiPriority w:val="9"/>
    <w:unhideWhenUsed/>
    <w:qFormat/>
    <w:rsid w:val="00734BC1"/>
    <w:pPr>
      <w:keepNext/>
      <w:keepLines/>
      <w:spacing w:before="20" w:after="0" w:line="240" w:lineRule="auto"/>
      <w:outlineLvl w:val="2"/>
    </w:pPr>
    <w:rPr>
      <w:rFonts w:eastAsiaTheme="majorEastAsia" w:cstheme="majorBidi"/>
      <w:b/>
      <w:bCs/>
      <w:color w:val="2C3C43" w:themeColor="text2"/>
      <w:sz w:val="24"/>
    </w:rPr>
  </w:style>
  <w:style w:type="paragraph" w:styleId="Heading4">
    <w:name w:val="heading 4"/>
    <w:basedOn w:val="Normal"/>
    <w:next w:val="Normal"/>
    <w:link w:val="Heading4Char"/>
    <w:uiPriority w:val="9"/>
    <w:unhideWhenUsed/>
    <w:qFormat/>
    <w:rsid w:val="00734BC1"/>
    <w:pPr>
      <w:keepNext/>
      <w:keepLines/>
      <w:spacing w:before="200" w:after="0"/>
      <w:outlineLvl w:val="3"/>
    </w:pPr>
    <w:rPr>
      <w:rFonts w:asciiTheme="majorHAnsi" w:eastAsiaTheme="majorEastAsia" w:hAnsiTheme="majorHAnsi" w:cstheme="majorBidi"/>
      <w:b/>
      <w:bCs/>
      <w:i/>
      <w:iCs/>
      <w:color w:val="262626" w:themeColor="text1" w:themeTint="D9"/>
    </w:rPr>
  </w:style>
  <w:style w:type="paragraph" w:styleId="Heading5">
    <w:name w:val="heading 5"/>
    <w:basedOn w:val="Normal"/>
    <w:next w:val="Normal"/>
    <w:link w:val="Heading5Char"/>
    <w:uiPriority w:val="9"/>
    <w:semiHidden/>
    <w:unhideWhenUsed/>
    <w:qFormat/>
    <w:rsid w:val="00734BC1"/>
    <w:pPr>
      <w:keepNext/>
      <w:keepLines/>
      <w:spacing w:before="200" w:after="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734BC1"/>
    <w:pPr>
      <w:keepNext/>
      <w:keepLines/>
      <w:spacing w:before="200" w:after="0"/>
      <w:outlineLvl w:val="5"/>
    </w:pPr>
    <w:rPr>
      <w:rFonts w:asciiTheme="majorHAnsi" w:eastAsiaTheme="majorEastAsia" w:hAnsiTheme="majorHAnsi" w:cstheme="majorBidi"/>
      <w:i/>
      <w:iCs/>
      <w:color w:val="000000" w:themeColor="text1"/>
    </w:rPr>
  </w:style>
  <w:style w:type="paragraph" w:styleId="Heading7">
    <w:name w:val="heading 7"/>
    <w:basedOn w:val="Normal"/>
    <w:next w:val="Normal"/>
    <w:link w:val="Heading7Char"/>
    <w:uiPriority w:val="9"/>
    <w:semiHidden/>
    <w:unhideWhenUsed/>
    <w:qFormat/>
    <w:rsid w:val="00734BC1"/>
    <w:pPr>
      <w:keepNext/>
      <w:keepLines/>
      <w:spacing w:before="200" w:after="0"/>
      <w:outlineLvl w:val="6"/>
    </w:pPr>
    <w:rPr>
      <w:rFonts w:asciiTheme="majorHAnsi" w:eastAsiaTheme="majorEastAsia" w:hAnsiTheme="majorHAnsi" w:cstheme="majorBidi"/>
      <w:i/>
      <w:iCs/>
      <w:color w:val="2C3C43" w:themeColor="text2"/>
    </w:rPr>
  </w:style>
  <w:style w:type="paragraph" w:styleId="Heading8">
    <w:name w:val="heading 8"/>
    <w:basedOn w:val="Normal"/>
    <w:next w:val="Normal"/>
    <w:link w:val="Heading8Char"/>
    <w:uiPriority w:val="9"/>
    <w:semiHidden/>
    <w:unhideWhenUsed/>
    <w:qFormat/>
    <w:rsid w:val="00734BC1"/>
    <w:pPr>
      <w:keepNext/>
      <w:keepLines/>
      <w:spacing w:before="200" w:after="0"/>
      <w:outlineLvl w:val="7"/>
    </w:pPr>
    <w:rPr>
      <w:rFonts w:asciiTheme="majorHAnsi" w:eastAsiaTheme="majorEastAsia" w:hAnsiTheme="majorHAnsi" w:cstheme="majorBidi"/>
      <w:color w:val="000000"/>
      <w:sz w:val="20"/>
      <w:szCs w:val="20"/>
    </w:rPr>
  </w:style>
  <w:style w:type="paragraph" w:styleId="Heading9">
    <w:name w:val="heading 9"/>
    <w:basedOn w:val="Normal"/>
    <w:next w:val="Normal"/>
    <w:link w:val="Heading9Char"/>
    <w:uiPriority w:val="9"/>
    <w:semiHidden/>
    <w:unhideWhenUsed/>
    <w:qFormat/>
    <w:rsid w:val="00734BC1"/>
    <w:pPr>
      <w:keepNext/>
      <w:keepLines/>
      <w:spacing w:before="200" w:after="0"/>
      <w:outlineLvl w:val="8"/>
    </w:pPr>
    <w:rPr>
      <w:rFonts w:asciiTheme="majorHAnsi" w:eastAsiaTheme="majorEastAsia" w:hAnsiTheme="majorHAnsi" w:cstheme="majorBidi"/>
      <w:i/>
      <w:i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BC1"/>
    <w:rPr>
      <w:rFonts w:asciiTheme="majorHAnsi" w:eastAsiaTheme="majorEastAsia" w:hAnsiTheme="majorHAnsi" w:cstheme="majorBidi"/>
      <w:bCs/>
      <w:color w:val="2C3C43" w:themeColor="text2"/>
      <w:sz w:val="32"/>
      <w:szCs w:val="28"/>
    </w:rPr>
  </w:style>
  <w:style w:type="paragraph" w:styleId="TOC1">
    <w:name w:val="toc 1"/>
    <w:basedOn w:val="Normal"/>
    <w:next w:val="Normal"/>
    <w:autoRedefine/>
    <w:uiPriority w:val="39"/>
    <w:unhideWhenUsed/>
    <w:rsid w:val="00E60547"/>
    <w:pPr>
      <w:spacing w:before="240" w:after="120"/>
    </w:pPr>
    <w:rPr>
      <w:rFonts w:ascii="Times New Roman" w:eastAsia="Times New Roman" w:hAnsi="Times New Roman" w:cstheme="minorHAnsi"/>
      <w:b/>
      <w:bCs/>
      <w:sz w:val="20"/>
      <w:szCs w:val="20"/>
      <w:lang w:eastAsia="en-GB"/>
    </w:rPr>
  </w:style>
  <w:style w:type="paragraph" w:styleId="TOC2">
    <w:name w:val="toc 2"/>
    <w:basedOn w:val="Normal"/>
    <w:next w:val="Normal"/>
    <w:autoRedefine/>
    <w:uiPriority w:val="39"/>
    <w:unhideWhenUsed/>
    <w:rsid w:val="00E60547"/>
    <w:pPr>
      <w:spacing w:before="120"/>
      <w:ind w:left="240"/>
    </w:pPr>
    <w:rPr>
      <w:rFonts w:ascii="Times New Roman" w:eastAsia="Times New Roman" w:hAnsi="Times New Roman" w:cstheme="minorHAnsi"/>
      <w:i/>
      <w:iCs/>
      <w:sz w:val="20"/>
      <w:szCs w:val="20"/>
      <w:lang w:eastAsia="en-GB"/>
    </w:rPr>
  </w:style>
  <w:style w:type="paragraph" w:styleId="TOC3">
    <w:name w:val="toc 3"/>
    <w:basedOn w:val="Normal"/>
    <w:next w:val="Normal"/>
    <w:autoRedefine/>
    <w:uiPriority w:val="39"/>
    <w:semiHidden/>
    <w:unhideWhenUsed/>
    <w:rsid w:val="00E60547"/>
    <w:pPr>
      <w:ind w:left="480"/>
    </w:pPr>
    <w:rPr>
      <w:rFonts w:ascii="Times New Roman" w:eastAsia="Times New Roman" w:hAnsi="Times New Roman" w:cstheme="minorHAnsi"/>
      <w:sz w:val="20"/>
      <w:szCs w:val="20"/>
      <w:lang w:eastAsia="en-GB"/>
    </w:rPr>
  </w:style>
  <w:style w:type="character" w:customStyle="1" w:styleId="Heading3Char">
    <w:name w:val="Heading 3 Char"/>
    <w:basedOn w:val="DefaultParagraphFont"/>
    <w:link w:val="Heading3"/>
    <w:uiPriority w:val="9"/>
    <w:rsid w:val="00734BC1"/>
    <w:rPr>
      <w:rFonts w:eastAsiaTheme="majorEastAsia" w:cstheme="majorBidi"/>
      <w:b/>
      <w:bCs/>
      <w:color w:val="2C3C43" w:themeColor="text2"/>
      <w:sz w:val="24"/>
    </w:rPr>
  </w:style>
  <w:style w:type="character" w:customStyle="1" w:styleId="Heading4Char">
    <w:name w:val="Heading 4 Char"/>
    <w:basedOn w:val="DefaultParagraphFont"/>
    <w:link w:val="Heading4"/>
    <w:uiPriority w:val="9"/>
    <w:rsid w:val="00734BC1"/>
    <w:rPr>
      <w:rFonts w:asciiTheme="majorHAnsi" w:eastAsiaTheme="majorEastAsia" w:hAnsiTheme="majorHAnsi" w:cstheme="majorBidi"/>
      <w:b/>
      <w:bCs/>
      <w:i/>
      <w:iCs/>
      <w:color w:val="262626" w:themeColor="text1" w:themeTint="D9"/>
    </w:rPr>
  </w:style>
  <w:style w:type="character" w:styleId="Strong">
    <w:name w:val="Strong"/>
    <w:basedOn w:val="DefaultParagraphFont"/>
    <w:uiPriority w:val="22"/>
    <w:qFormat/>
    <w:rsid w:val="00734BC1"/>
    <w:rPr>
      <w:b/>
      <w:bCs/>
      <w:color w:val="3B515A" w:themeColor="text2" w:themeTint="E6"/>
    </w:rPr>
  </w:style>
  <w:style w:type="character" w:styleId="Emphasis">
    <w:name w:val="Emphasis"/>
    <w:basedOn w:val="DefaultParagraphFont"/>
    <w:uiPriority w:val="20"/>
    <w:qFormat/>
    <w:rsid w:val="00734BC1"/>
    <w:rPr>
      <w:b w:val="0"/>
      <w:i/>
      <w:iCs/>
      <w:color w:val="2C3C43" w:themeColor="text2"/>
    </w:rPr>
  </w:style>
  <w:style w:type="character" w:customStyle="1" w:styleId="Heading2Char">
    <w:name w:val="Heading 2 Char"/>
    <w:basedOn w:val="DefaultParagraphFont"/>
    <w:link w:val="Heading2"/>
    <w:uiPriority w:val="9"/>
    <w:rsid w:val="00734BC1"/>
    <w:rPr>
      <w:rFonts w:asciiTheme="majorHAnsi" w:eastAsiaTheme="majorEastAsia" w:hAnsiTheme="majorHAnsi" w:cstheme="majorBidi"/>
      <w:b/>
      <w:bCs/>
      <w:color w:val="E6B91E" w:themeColor="accent3"/>
      <w:sz w:val="28"/>
      <w:szCs w:val="26"/>
    </w:rPr>
  </w:style>
  <w:style w:type="character" w:customStyle="1" w:styleId="Heading5Char">
    <w:name w:val="Heading 5 Char"/>
    <w:basedOn w:val="DefaultParagraphFont"/>
    <w:link w:val="Heading5"/>
    <w:uiPriority w:val="9"/>
    <w:semiHidden/>
    <w:rsid w:val="00734BC1"/>
    <w:rPr>
      <w:rFonts w:asciiTheme="majorHAnsi" w:eastAsiaTheme="majorEastAsia" w:hAnsiTheme="majorHAnsi" w:cstheme="majorBidi"/>
      <w:color w:val="000000"/>
    </w:rPr>
  </w:style>
  <w:style w:type="character" w:customStyle="1" w:styleId="Heading6Char">
    <w:name w:val="Heading 6 Char"/>
    <w:basedOn w:val="DefaultParagraphFont"/>
    <w:link w:val="Heading6"/>
    <w:uiPriority w:val="9"/>
    <w:semiHidden/>
    <w:rsid w:val="00734BC1"/>
    <w:rPr>
      <w:rFonts w:asciiTheme="majorHAnsi" w:eastAsiaTheme="majorEastAsia" w:hAnsiTheme="majorHAnsi" w:cstheme="majorBidi"/>
      <w:i/>
      <w:iCs/>
      <w:color w:val="000000" w:themeColor="text1"/>
    </w:rPr>
  </w:style>
  <w:style w:type="character" w:customStyle="1" w:styleId="Heading7Char">
    <w:name w:val="Heading 7 Char"/>
    <w:basedOn w:val="DefaultParagraphFont"/>
    <w:link w:val="Heading7"/>
    <w:uiPriority w:val="9"/>
    <w:semiHidden/>
    <w:rsid w:val="00734BC1"/>
    <w:rPr>
      <w:rFonts w:asciiTheme="majorHAnsi" w:eastAsiaTheme="majorEastAsia" w:hAnsiTheme="majorHAnsi" w:cstheme="majorBidi"/>
      <w:i/>
      <w:iCs/>
      <w:color w:val="2C3C43" w:themeColor="text2"/>
    </w:rPr>
  </w:style>
  <w:style w:type="character" w:customStyle="1" w:styleId="Heading8Char">
    <w:name w:val="Heading 8 Char"/>
    <w:basedOn w:val="DefaultParagraphFont"/>
    <w:link w:val="Heading8"/>
    <w:uiPriority w:val="9"/>
    <w:semiHidden/>
    <w:rsid w:val="00734BC1"/>
    <w:rPr>
      <w:rFonts w:asciiTheme="majorHAnsi" w:eastAsiaTheme="majorEastAsia" w:hAnsiTheme="majorHAnsi" w:cstheme="majorBidi"/>
      <w:color w:val="000000"/>
      <w:sz w:val="20"/>
      <w:szCs w:val="20"/>
    </w:rPr>
  </w:style>
  <w:style w:type="character" w:customStyle="1" w:styleId="Heading9Char">
    <w:name w:val="Heading 9 Char"/>
    <w:basedOn w:val="DefaultParagraphFont"/>
    <w:link w:val="Heading9"/>
    <w:uiPriority w:val="9"/>
    <w:semiHidden/>
    <w:rsid w:val="00734BC1"/>
    <w:rPr>
      <w:rFonts w:asciiTheme="majorHAnsi" w:eastAsiaTheme="majorEastAsia" w:hAnsiTheme="majorHAnsi" w:cstheme="majorBidi"/>
      <w:i/>
      <w:iCs/>
      <w:color w:val="000000"/>
      <w:sz w:val="20"/>
      <w:szCs w:val="20"/>
    </w:rPr>
  </w:style>
  <w:style w:type="paragraph" w:styleId="Caption">
    <w:name w:val="caption"/>
    <w:basedOn w:val="Normal"/>
    <w:next w:val="Normal"/>
    <w:uiPriority w:val="35"/>
    <w:semiHidden/>
    <w:unhideWhenUsed/>
    <w:qFormat/>
    <w:rsid w:val="00734BC1"/>
    <w:pPr>
      <w:spacing w:line="240" w:lineRule="auto"/>
    </w:pPr>
    <w:rPr>
      <w:rFonts w:eastAsiaTheme="minorEastAsia"/>
      <w:b/>
      <w:bCs/>
      <w:smallCaps/>
      <w:color w:val="2C3C43" w:themeColor="text2"/>
      <w:spacing w:val="6"/>
      <w:szCs w:val="18"/>
    </w:rPr>
  </w:style>
  <w:style w:type="paragraph" w:styleId="Title">
    <w:name w:val="Title"/>
    <w:basedOn w:val="Normal"/>
    <w:next w:val="Normal"/>
    <w:link w:val="TitleChar"/>
    <w:uiPriority w:val="10"/>
    <w:qFormat/>
    <w:rsid w:val="00734BC1"/>
    <w:pPr>
      <w:spacing w:after="120" w:line="240" w:lineRule="auto"/>
      <w:contextualSpacing/>
    </w:pPr>
    <w:rPr>
      <w:rFonts w:asciiTheme="majorHAnsi" w:eastAsiaTheme="majorEastAsia" w:hAnsiTheme="majorHAnsi" w:cstheme="majorBidi"/>
      <w:color w:val="2C3C43" w:themeColor="text2"/>
      <w:spacing w:val="30"/>
      <w:kern w:val="28"/>
      <w:sz w:val="72"/>
      <w:szCs w:val="52"/>
      <w14:ligatures w14:val="standard"/>
      <w14:numForm w14:val="oldStyle"/>
    </w:rPr>
  </w:style>
  <w:style w:type="character" w:customStyle="1" w:styleId="TitleChar">
    <w:name w:val="Title Char"/>
    <w:basedOn w:val="DefaultParagraphFont"/>
    <w:link w:val="Title"/>
    <w:uiPriority w:val="10"/>
    <w:rsid w:val="00734BC1"/>
    <w:rPr>
      <w:rFonts w:asciiTheme="majorHAnsi" w:eastAsiaTheme="majorEastAsia" w:hAnsiTheme="majorHAnsi" w:cstheme="majorBidi"/>
      <w:color w:val="2C3C43" w:themeColor="text2"/>
      <w:spacing w:val="30"/>
      <w:kern w:val="28"/>
      <w:sz w:val="72"/>
      <w:szCs w:val="52"/>
      <w14:ligatures w14:val="standard"/>
      <w14:numForm w14:val="oldStyle"/>
    </w:rPr>
  </w:style>
  <w:style w:type="paragraph" w:styleId="Subtitle">
    <w:name w:val="Subtitle"/>
    <w:basedOn w:val="Normal"/>
    <w:next w:val="Normal"/>
    <w:link w:val="SubtitleChar"/>
    <w:uiPriority w:val="11"/>
    <w:qFormat/>
    <w:rsid w:val="00734BC1"/>
    <w:pPr>
      <w:numPr>
        <w:ilvl w:val="1"/>
      </w:numPr>
    </w:pPr>
    <w:rPr>
      <w:rFonts w:eastAsiaTheme="majorEastAsia" w:cstheme="majorBidi"/>
      <w:iCs/>
      <w:color w:val="3B515A" w:themeColor="text2" w:themeTint="E6"/>
      <w:sz w:val="32"/>
      <w:szCs w:val="24"/>
      <w14:ligatures w14:val="standard"/>
    </w:rPr>
  </w:style>
  <w:style w:type="character" w:customStyle="1" w:styleId="SubtitleChar">
    <w:name w:val="Subtitle Char"/>
    <w:basedOn w:val="DefaultParagraphFont"/>
    <w:link w:val="Subtitle"/>
    <w:uiPriority w:val="11"/>
    <w:rsid w:val="00734BC1"/>
    <w:rPr>
      <w:rFonts w:eastAsiaTheme="majorEastAsia" w:cstheme="majorBidi"/>
      <w:iCs/>
      <w:color w:val="3B515A" w:themeColor="text2" w:themeTint="E6"/>
      <w:sz w:val="32"/>
      <w:szCs w:val="24"/>
      <w14:ligatures w14:val="standard"/>
    </w:rPr>
  </w:style>
  <w:style w:type="paragraph" w:styleId="NoSpacing">
    <w:name w:val="No Spacing"/>
    <w:link w:val="NoSpacingChar"/>
    <w:uiPriority w:val="1"/>
    <w:qFormat/>
    <w:rsid w:val="00734BC1"/>
    <w:pPr>
      <w:spacing w:after="0" w:line="240" w:lineRule="auto"/>
    </w:pPr>
  </w:style>
  <w:style w:type="character" w:customStyle="1" w:styleId="NoSpacingChar">
    <w:name w:val="No Spacing Char"/>
    <w:basedOn w:val="DefaultParagraphFont"/>
    <w:link w:val="NoSpacing"/>
    <w:uiPriority w:val="1"/>
    <w:rsid w:val="00734BC1"/>
  </w:style>
  <w:style w:type="paragraph" w:styleId="ListParagraph">
    <w:name w:val="List Paragraph"/>
    <w:basedOn w:val="Normal"/>
    <w:uiPriority w:val="34"/>
    <w:qFormat/>
    <w:rsid w:val="00734BC1"/>
    <w:pPr>
      <w:spacing w:line="240" w:lineRule="auto"/>
      <w:ind w:left="720" w:hanging="288"/>
      <w:contextualSpacing/>
    </w:pPr>
    <w:rPr>
      <w:color w:val="2C3C43" w:themeColor="text2"/>
    </w:rPr>
  </w:style>
  <w:style w:type="paragraph" w:styleId="Quote">
    <w:name w:val="Quote"/>
    <w:basedOn w:val="Normal"/>
    <w:next w:val="Normal"/>
    <w:link w:val="QuoteChar"/>
    <w:uiPriority w:val="29"/>
    <w:qFormat/>
    <w:rsid w:val="00734BC1"/>
    <w:pPr>
      <w:pBdr>
        <w:left w:val="single" w:sz="48" w:space="13" w:color="90C226" w:themeColor="accent1"/>
      </w:pBdr>
      <w:spacing w:after="0" w:line="360" w:lineRule="auto"/>
    </w:pPr>
    <w:rPr>
      <w:rFonts w:asciiTheme="majorHAnsi" w:eastAsiaTheme="minorEastAsia" w:hAnsiTheme="majorHAnsi"/>
      <w:b/>
      <w:i/>
      <w:iCs/>
      <w:color w:val="90C226" w:themeColor="accent1"/>
      <w:sz w:val="24"/>
    </w:rPr>
  </w:style>
  <w:style w:type="character" w:customStyle="1" w:styleId="QuoteChar">
    <w:name w:val="Quote Char"/>
    <w:basedOn w:val="DefaultParagraphFont"/>
    <w:link w:val="Quote"/>
    <w:uiPriority w:val="29"/>
    <w:rsid w:val="00734BC1"/>
    <w:rPr>
      <w:rFonts w:asciiTheme="majorHAnsi" w:eastAsiaTheme="minorEastAsia" w:hAnsiTheme="majorHAnsi"/>
      <w:b/>
      <w:i/>
      <w:iCs/>
      <w:color w:val="90C226" w:themeColor="accent1"/>
      <w:sz w:val="24"/>
    </w:rPr>
  </w:style>
  <w:style w:type="paragraph" w:styleId="IntenseQuote">
    <w:name w:val="Intense Quote"/>
    <w:basedOn w:val="Normal"/>
    <w:next w:val="Normal"/>
    <w:link w:val="IntenseQuoteChar"/>
    <w:uiPriority w:val="30"/>
    <w:qFormat/>
    <w:rsid w:val="00734BC1"/>
    <w:pPr>
      <w:pBdr>
        <w:left w:val="single" w:sz="48" w:space="13" w:color="54A021" w:themeColor="accent2"/>
      </w:pBdr>
      <w:spacing w:before="240" w:after="120" w:line="300" w:lineRule="auto"/>
    </w:pPr>
    <w:rPr>
      <w:rFonts w:eastAsiaTheme="minorEastAsia"/>
      <w:b/>
      <w:bCs/>
      <w:i/>
      <w:iCs/>
      <w:color w:val="54A021" w:themeColor="accent2"/>
      <w:sz w:val="26"/>
      <w14:ligatures w14:val="standard"/>
      <w14:numForm w14:val="oldStyle"/>
    </w:rPr>
  </w:style>
  <w:style w:type="character" w:customStyle="1" w:styleId="IntenseQuoteChar">
    <w:name w:val="Intense Quote Char"/>
    <w:basedOn w:val="DefaultParagraphFont"/>
    <w:link w:val="IntenseQuote"/>
    <w:uiPriority w:val="30"/>
    <w:rsid w:val="00734BC1"/>
    <w:rPr>
      <w:rFonts w:eastAsiaTheme="minorEastAsia"/>
      <w:b/>
      <w:bCs/>
      <w:i/>
      <w:iCs/>
      <w:color w:val="54A021" w:themeColor="accent2"/>
      <w:sz w:val="26"/>
      <w14:ligatures w14:val="standard"/>
      <w14:numForm w14:val="oldStyle"/>
    </w:rPr>
  </w:style>
  <w:style w:type="character" w:styleId="SubtleEmphasis">
    <w:name w:val="Subtle Emphasis"/>
    <w:basedOn w:val="DefaultParagraphFont"/>
    <w:uiPriority w:val="19"/>
    <w:qFormat/>
    <w:rsid w:val="00734BC1"/>
    <w:rPr>
      <w:i/>
      <w:iCs/>
      <w:color w:val="000000"/>
    </w:rPr>
  </w:style>
  <w:style w:type="character" w:styleId="IntenseEmphasis">
    <w:name w:val="Intense Emphasis"/>
    <w:basedOn w:val="DefaultParagraphFont"/>
    <w:uiPriority w:val="21"/>
    <w:qFormat/>
    <w:rsid w:val="00734BC1"/>
    <w:rPr>
      <w:b/>
      <w:bCs/>
      <w:i/>
      <w:iCs/>
      <w:color w:val="2C3C43" w:themeColor="text2"/>
    </w:rPr>
  </w:style>
  <w:style w:type="character" w:styleId="SubtleReference">
    <w:name w:val="Subtle Reference"/>
    <w:basedOn w:val="DefaultParagraphFont"/>
    <w:uiPriority w:val="31"/>
    <w:qFormat/>
    <w:rsid w:val="00734BC1"/>
    <w:rPr>
      <w:smallCaps/>
      <w:color w:val="000000"/>
      <w:u w:val="single"/>
    </w:rPr>
  </w:style>
  <w:style w:type="character" w:styleId="IntenseReference">
    <w:name w:val="Intense Reference"/>
    <w:basedOn w:val="DefaultParagraphFont"/>
    <w:uiPriority w:val="32"/>
    <w:qFormat/>
    <w:rsid w:val="00734BC1"/>
    <w:rPr>
      <w:rFonts w:asciiTheme="minorHAnsi" w:hAnsiTheme="minorHAnsi"/>
      <w:b/>
      <w:bCs/>
      <w:smallCaps/>
      <w:color w:val="2C3C43" w:themeColor="text2"/>
      <w:spacing w:val="5"/>
      <w:sz w:val="22"/>
      <w:u w:val="single"/>
    </w:rPr>
  </w:style>
  <w:style w:type="character" w:styleId="BookTitle">
    <w:name w:val="Book Title"/>
    <w:basedOn w:val="DefaultParagraphFont"/>
    <w:uiPriority w:val="33"/>
    <w:qFormat/>
    <w:rsid w:val="00734BC1"/>
    <w:rPr>
      <w:rFonts w:asciiTheme="majorHAnsi" w:hAnsiTheme="majorHAnsi"/>
      <w:b/>
      <w:bCs/>
      <w:caps w:val="0"/>
      <w:smallCaps/>
      <w:color w:val="2C3C43" w:themeColor="text2"/>
      <w:spacing w:val="10"/>
      <w:sz w:val="22"/>
    </w:rPr>
  </w:style>
  <w:style w:type="paragraph" w:styleId="TOCHeading">
    <w:name w:val="TOC Heading"/>
    <w:basedOn w:val="Heading1"/>
    <w:next w:val="Normal"/>
    <w:uiPriority w:val="39"/>
    <w:semiHidden/>
    <w:unhideWhenUsed/>
    <w:qFormat/>
    <w:rsid w:val="00734BC1"/>
    <w:pPr>
      <w:spacing w:before="480" w:line="264" w:lineRule="auto"/>
      <w:outlineLvl w:val="9"/>
    </w:pPr>
    <w:rPr>
      <w:b/>
    </w:rPr>
  </w:style>
  <w:style w:type="paragraph" w:customStyle="1" w:styleId="PersonalName">
    <w:name w:val="Personal Name"/>
    <w:basedOn w:val="Title"/>
    <w:qFormat/>
    <w:rsid w:val="00734BC1"/>
    <w:rPr>
      <w:b/>
      <w:caps/>
      <w:color w:val="000000"/>
      <w:sz w:val="28"/>
      <w:szCs w:val="28"/>
    </w:rPr>
  </w:style>
  <w:style w:type="paragraph" w:styleId="Footer">
    <w:name w:val="footer"/>
    <w:basedOn w:val="Normal"/>
    <w:link w:val="FooterChar"/>
    <w:uiPriority w:val="99"/>
    <w:unhideWhenUsed/>
    <w:rsid w:val="00C761E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61E8"/>
  </w:style>
  <w:style w:type="character" w:styleId="PageNumber">
    <w:name w:val="page number"/>
    <w:basedOn w:val="DefaultParagraphFont"/>
    <w:uiPriority w:val="99"/>
    <w:semiHidden/>
    <w:unhideWhenUsed/>
    <w:rsid w:val="00C761E8"/>
  </w:style>
  <w:style w:type="paragraph" w:styleId="Header">
    <w:name w:val="header"/>
    <w:basedOn w:val="Normal"/>
    <w:link w:val="HeaderChar"/>
    <w:uiPriority w:val="99"/>
    <w:unhideWhenUsed/>
    <w:rsid w:val="00C761E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61E8"/>
  </w:style>
  <w:style w:type="paragraph" w:styleId="Revision">
    <w:name w:val="Revision"/>
    <w:hidden/>
    <w:uiPriority w:val="99"/>
    <w:semiHidden/>
    <w:rsid w:val="006545FE"/>
    <w:pPr>
      <w:spacing w:after="0" w:line="240" w:lineRule="auto"/>
    </w:pPr>
  </w:style>
  <w:style w:type="character" w:styleId="Hyperlink">
    <w:name w:val="Hyperlink"/>
    <w:basedOn w:val="DefaultParagraphFont"/>
    <w:uiPriority w:val="99"/>
    <w:unhideWhenUsed/>
    <w:rsid w:val="00A25153"/>
    <w:rPr>
      <w:color w:val="99CA3C" w:themeColor="hyperlink"/>
      <w:u w:val="single"/>
    </w:rPr>
  </w:style>
  <w:style w:type="character" w:styleId="UnresolvedMention">
    <w:name w:val="Unresolved Mention"/>
    <w:basedOn w:val="DefaultParagraphFont"/>
    <w:uiPriority w:val="99"/>
    <w:semiHidden/>
    <w:unhideWhenUsed/>
    <w:rsid w:val="00A25153"/>
    <w:rPr>
      <w:color w:val="605E5C"/>
      <w:shd w:val="clear" w:color="auto" w:fill="E1DFDD"/>
    </w:rPr>
  </w:style>
  <w:style w:type="character" w:styleId="FollowedHyperlink">
    <w:name w:val="FollowedHyperlink"/>
    <w:basedOn w:val="DefaultParagraphFont"/>
    <w:uiPriority w:val="99"/>
    <w:semiHidden/>
    <w:unhideWhenUsed/>
    <w:rsid w:val="00A25153"/>
    <w:rPr>
      <w:color w:val="B9D181"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6054941">
      <w:bodyDiv w:val="1"/>
      <w:marLeft w:val="0"/>
      <w:marRight w:val="0"/>
      <w:marTop w:val="0"/>
      <w:marBottom w:val="0"/>
      <w:divBdr>
        <w:top w:val="none" w:sz="0" w:space="0" w:color="auto"/>
        <w:left w:val="none" w:sz="0" w:space="0" w:color="auto"/>
        <w:bottom w:val="none" w:sz="0" w:space="0" w:color="auto"/>
        <w:right w:val="none" w:sz="0" w:space="0" w:color="auto"/>
      </w:divBdr>
      <w:divsChild>
        <w:div w:id="763501447">
          <w:marLeft w:val="0"/>
          <w:marRight w:val="0"/>
          <w:marTop w:val="0"/>
          <w:marBottom w:val="0"/>
          <w:divBdr>
            <w:top w:val="none" w:sz="0" w:space="0" w:color="auto"/>
            <w:left w:val="none" w:sz="0" w:space="0" w:color="auto"/>
            <w:bottom w:val="none" w:sz="0" w:space="0" w:color="auto"/>
            <w:right w:val="none" w:sz="0" w:space="0" w:color="auto"/>
          </w:divBdr>
          <w:divsChild>
            <w:div w:id="1197815036">
              <w:marLeft w:val="0"/>
              <w:marRight w:val="0"/>
              <w:marTop w:val="0"/>
              <w:marBottom w:val="0"/>
              <w:divBdr>
                <w:top w:val="none" w:sz="0" w:space="0" w:color="auto"/>
                <w:left w:val="none" w:sz="0" w:space="0" w:color="auto"/>
                <w:bottom w:val="none" w:sz="0" w:space="0" w:color="auto"/>
                <w:right w:val="none" w:sz="0" w:space="0" w:color="auto"/>
              </w:divBdr>
              <w:divsChild>
                <w:div w:id="500236927">
                  <w:marLeft w:val="0"/>
                  <w:marRight w:val="0"/>
                  <w:marTop w:val="0"/>
                  <w:marBottom w:val="0"/>
                  <w:divBdr>
                    <w:top w:val="none" w:sz="0" w:space="0" w:color="auto"/>
                    <w:left w:val="none" w:sz="0" w:space="0" w:color="auto"/>
                    <w:bottom w:val="none" w:sz="0" w:space="0" w:color="auto"/>
                    <w:right w:val="none" w:sz="0" w:space="0" w:color="auto"/>
                  </w:divBdr>
                  <w:divsChild>
                    <w:div w:id="1327250827">
                      <w:marLeft w:val="0"/>
                      <w:marRight w:val="0"/>
                      <w:marTop w:val="0"/>
                      <w:marBottom w:val="0"/>
                      <w:divBdr>
                        <w:top w:val="none" w:sz="0" w:space="0" w:color="auto"/>
                        <w:left w:val="none" w:sz="0" w:space="0" w:color="auto"/>
                        <w:bottom w:val="none" w:sz="0" w:space="0" w:color="auto"/>
                        <w:right w:val="none" w:sz="0" w:space="0" w:color="auto"/>
                      </w:divBdr>
                      <w:divsChild>
                        <w:div w:id="1319387523">
                          <w:marLeft w:val="0"/>
                          <w:marRight w:val="0"/>
                          <w:marTop w:val="0"/>
                          <w:marBottom w:val="0"/>
                          <w:divBdr>
                            <w:top w:val="none" w:sz="0" w:space="0" w:color="auto"/>
                            <w:left w:val="none" w:sz="0" w:space="0" w:color="auto"/>
                            <w:bottom w:val="none" w:sz="0" w:space="0" w:color="auto"/>
                            <w:right w:val="none" w:sz="0" w:space="0" w:color="auto"/>
                          </w:divBdr>
                          <w:divsChild>
                            <w:div w:id="1533109794">
                              <w:marLeft w:val="0"/>
                              <w:marRight w:val="0"/>
                              <w:marTop w:val="0"/>
                              <w:marBottom w:val="0"/>
                              <w:divBdr>
                                <w:top w:val="none" w:sz="0" w:space="0" w:color="auto"/>
                                <w:left w:val="none" w:sz="0" w:space="0" w:color="auto"/>
                                <w:bottom w:val="none" w:sz="0" w:space="0" w:color="auto"/>
                                <w:right w:val="none" w:sz="0" w:space="0" w:color="auto"/>
                              </w:divBdr>
                              <w:divsChild>
                                <w:div w:id="1536189943">
                                  <w:marLeft w:val="0"/>
                                  <w:marRight w:val="0"/>
                                  <w:marTop w:val="0"/>
                                  <w:marBottom w:val="0"/>
                                  <w:divBdr>
                                    <w:top w:val="none" w:sz="0" w:space="0" w:color="auto"/>
                                    <w:left w:val="none" w:sz="0" w:space="0" w:color="auto"/>
                                    <w:bottom w:val="none" w:sz="0" w:space="0" w:color="auto"/>
                                    <w:right w:val="none" w:sz="0" w:space="0" w:color="auto"/>
                                  </w:divBdr>
                                  <w:divsChild>
                                    <w:div w:id="182551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892</Words>
  <Characters>5088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Vicki Foster</dc:creator>
  <cp:keywords/>
  <dc:description/>
  <cp:lastModifiedBy>Vicki Foster</cp:lastModifiedBy>
  <cp:revision>5</cp:revision>
  <dcterms:created xsi:type="dcterms:W3CDTF">2025-06-05T14:00:00Z</dcterms:created>
  <dcterms:modified xsi:type="dcterms:W3CDTF">2025-08-03T09:38:00Z</dcterms:modified>
</cp:coreProperties>
</file>